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Pr="00655CF8" w:rsidRDefault="00086795" w:rsidP="005258A6">
      <w:pPr>
        <w:jc w:val="center"/>
        <w:rPr>
          <w:rFonts w:ascii="Times New Roman" w:hAnsi="Times New Roman" w:cs="Times New Roman"/>
          <w:sz w:val="32"/>
          <w:szCs w:val="32"/>
        </w:rPr>
      </w:pPr>
      <w:r>
        <w:rPr>
          <w:rFonts w:ascii="Times New Roman" w:hAnsi="Times New Roman" w:cs="Times New Roman"/>
          <w:sz w:val="32"/>
          <w:szCs w:val="32"/>
        </w:rPr>
        <w:t>Report Title Here</w:t>
      </w:r>
    </w:p>
    <w:p w:rsidR="003B3DF9" w:rsidRPr="00655CF8" w:rsidRDefault="003B3DF9" w:rsidP="005258A6">
      <w:pPr>
        <w:widowControl/>
        <w:jc w:val="center"/>
        <w:rPr>
          <w:rFonts w:ascii="Times New Roman" w:hAnsi="Times New Roman" w:cs="Times New Roman"/>
        </w:rPr>
      </w:pPr>
    </w:p>
    <w:p w:rsidR="003B3DF9" w:rsidRPr="00655CF8" w:rsidRDefault="003B3DF9" w:rsidP="005258A6">
      <w:pPr>
        <w:widowControl/>
        <w:jc w:val="center"/>
        <w:rPr>
          <w:rFonts w:ascii="Times New Roman" w:hAnsi="Times New Roman" w:cs="Times New Roman"/>
        </w:rPr>
      </w:pPr>
    </w:p>
    <w:p w:rsidR="003B3DF9" w:rsidRPr="00441C6F" w:rsidRDefault="00086795" w:rsidP="005258A6">
      <w:pPr>
        <w:widowControl/>
        <w:jc w:val="center"/>
        <w:rPr>
          <w:rFonts w:ascii="Times New Roman" w:hAnsi="Times New Roman" w:cs="Times New Roman"/>
          <w:sz w:val="24"/>
          <w:szCs w:val="24"/>
        </w:rPr>
      </w:pPr>
      <w:r>
        <w:rPr>
          <w:rFonts w:ascii="Times New Roman" w:hAnsi="Times New Roman" w:cs="Times New Roman"/>
          <w:sz w:val="24"/>
          <w:szCs w:val="24"/>
        </w:rPr>
        <w:t xml:space="preserve">Sakiko </w:t>
      </w:r>
      <w:r w:rsidR="00F94A89">
        <w:rPr>
          <w:rFonts w:ascii="Times New Roman" w:hAnsi="Times New Roman" w:cs="Times New Roman" w:hint="eastAsia"/>
          <w:sz w:val="24"/>
          <w:szCs w:val="24"/>
        </w:rPr>
        <w:t>Suzuki</w:t>
      </w:r>
      <w:r w:rsidR="003B3DF9" w:rsidRPr="00441C6F">
        <w:rPr>
          <w:rFonts w:ascii="Times New Roman" w:hAnsi="Times New Roman" w:cs="Times New Roman"/>
          <w:sz w:val="24"/>
          <w:szCs w:val="24"/>
        </w:rPr>
        <w:t xml:space="preserve"> </w:t>
      </w:r>
    </w:p>
    <w:p w:rsidR="003B3DF9" w:rsidRPr="00655CF8" w:rsidRDefault="003B3DF9" w:rsidP="005258A6">
      <w:pPr>
        <w:jc w:val="center"/>
        <w:rPr>
          <w:rFonts w:ascii="Times New Roman" w:hAnsi="Times New Roman" w:cs="Times New Roman"/>
        </w:rPr>
      </w:pPr>
    </w:p>
    <w:p w:rsidR="003B3DF9" w:rsidRPr="00655CF8" w:rsidRDefault="003B3DF9" w:rsidP="005258A6">
      <w:pPr>
        <w:jc w:val="center"/>
        <w:rPr>
          <w:rFonts w:ascii="Times New Roman" w:hAnsi="Times New Roman" w:cs="Times New Roman"/>
        </w:rPr>
      </w:pPr>
    </w:p>
    <w:p w:rsidR="003B3DF9" w:rsidRPr="00655CF8" w:rsidRDefault="00086795" w:rsidP="005258A6">
      <w:pPr>
        <w:spacing w:line="360" w:lineRule="auto"/>
        <w:jc w:val="center"/>
        <w:rPr>
          <w:rFonts w:ascii="Times New Roman" w:hAnsi="Times New Roman" w:cs="Times New Roman"/>
          <w:b/>
          <w:sz w:val="24"/>
          <w:szCs w:val="24"/>
        </w:rPr>
      </w:pPr>
      <w:r>
        <w:rPr>
          <w:rFonts w:ascii="Times New Roman" w:hAnsi="Times New Roman" w:cs="Times New Roman"/>
          <w:sz w:val="24"/>
          <w:szCs w:val="24"/>
        </w:rPr>
        <w:t>Communication Skills for Young ESL Learners</w:t>
      </w:r>
    </w:p>
    <w:p w:rsidR="003B3DF9" w:rsidRPr="00655CF8" w:rsidRDefault="003B3DF9" w:rsidP="005258A6">
      <w:pPr>
        <w:spacing w:line="360" w:lineRule="auto"/>
        <w:jc w:val="center"/>
        <w:rPr>
          <w:rFonts w:ascii="Times New Roman" w:hAnsi="Times New Roman" w:cs="Times New Roman"/>
          <w:sz w:val="24"/>
          <w:szCs w:val="24"/>
        </w:rPr>
      </w:pPr>
      <w:r w:rsidRPr="00655CF8">
        <w:rPr>
          <w:rFonts w:ascii="Times New Roman" w:hAnsi="Times New Roman" w:cs="Times New Roman"/>
          <w:sz w:val="24"/>
          <w:szCs w:val="24"/>
        </w:rPr>
        <w:t>Dr.</w:t>
      </w:r>
      <w:r w:rsidR="001030B8">
        <w:rPr>
          <w:rFonts w:ascii="Times New Roman" w:hAnsi="Times New Roman" w:cs="Times New Roman" w:hint="eastAsia"/>
          <w:sz w:val="24"/>
          <w:szCs w:val="24"/>
        </w:rPr>
        <w:t xml:space="preserve"> </w:t>
      </w:r>
      <w:r w:rsidRPr="00655CF8">
        <w:rPr>
          <w:rFonts w:ascii="Times New Roman" w:hAnsi="Times New Roman" w:cs="Times New Roman"/>
          <w:sz w:val="24"/>
          <w:szCs w:val="24"/>
        </w:rPr>
        <w:t>Elwood</w:t>
      </w: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441C6F" w:rsidRDefault="00086795" w:rsidP="00441C6F">
      <w:pPr>
        <w:ind w:firstLineChars="100" w:firstLine="240"/>
        <w:jc w:val="center"/>
        <w:rPr>
          <w:rFonts w:ascii="Times New Roman" w:hAnsi="Times New Roman" w:cs="Times New Roman"/>
          <w:sz w:val="24"/>
          <w:szCs w:val="24"/>
        </w:rPr>
      </w:pPr>
      <w:r>
        <w:rPr>
          <w:rFonts w:ascii="Times New Roman" w:hAnsi="Times New Roman" w:cs="Times New Roman"/>
          <w:sz w:val="24"/>
          <w:szCs w:val="24"/>
        </w:rPr>
        <w:t>November</w:t>
      </w:r>
      <w:r w:rsidR="00A75215">
        <w:rPr>
          <w:rFonts w:ascii="Times New Roman" w:hAnsi="Times New Roman" w:cs="Times New Roman" w:hint="eastAsia"/>
          <w:sz w:val="24"/>
          <w:szCs w:val="24"/>
        </w:rPr>
        <w:t xml:space="preserve"> </w:t>
      </w:r>
      <w:r w:rsidR="00655CF8" w:rsidRPr="00441C6F">
        <w:rPr>
          <w:rFonts w:ascii="Times New Roman" w:hAnsi="Times New Roman" w:cs="Times New Roman" w:hint="eastAsia"/>
          <w:sz w:val="24"/>
          <w:szCs w:val="24"/>
        </w:rPr>
        <w:t>1</w:t>
      </w:r>
      <w:r>
        <w:rPr>
          <w:rFonts w:ascii="Times New Roman" w:hAnsi="Times New Roman" w:cs="Times New Roman"/>
          <w:sz w:val="24"/>
          <w:szCs w:val="24"/>
        </w:rPr>
        <w:t>5</w:t>
      </w:r>
      <w:r w:rsidR="00655CF8" w:rsidRPr="00441C6F">
        <w:rPr>
          <w:rFonts w:ascii="Times New Roman" w:hAnsi="Times New Roman" w:cs="Times New Roman" w:hint="eastAsia"/>
          <w:sz w:val="24"/>
          <w:szCs w:val="24"/>
        </w:rPr>
        <w:t>,</w:t>
      </w:r>
      <w:r w:rsidR="001030B8">
        <w:rPr>
          <w:rFonts w:ascii="Times New Roman" w:hAnsi="Times New Roman" w:cs="Times New Roman" w:hint="eastAsia"/>
          <w:sz w:val="24"/>
          <w:szCs w:val="24"/>
        </w:rPr>
        <w:t xml:space="preserve"> </w:t>
      </w:r>
      <w:r w:rsidR="00A75215">
        <w:rPr>
          <w:rFonts w:ascii="Times New Roman" w:hAnsi="Times New Roman" w:cs="Times New Roman" w:hint="eastAsia"/>
          <w:sz w:val="24"/>
          <w:szCs w:val="24"/>
        </w:rPr>
        <w:t>201</w:t>
      </w:r>
      <w:r>
        <w:rPr>
          <w:rFonts w:ascii="Times New Roman" w:hAnsi="Times New Roman" w:cs="Times New Roman"/>
          <w:sz w:val="24"/>
          <w:szCs w:val="24"/>
        </w:rPr>
        <w:t>7</w:t>
      </w:r>
    </w:p>
    <w:p w:rsidR="003B3DF9" w:rsidRPr="00655CF8" w:rsidRDefault="003B3DF9" w:rsidP="003B3DF9">
      <w:pPr>
        <w:ind w:firstLineChars="100" w:firstLine="210"/>
        <w:jc w:val="center"/>
        <w:rPr>
          <w:rFonts w:ascii="Times New Roman" w:hAnsi="Times New Roman" w:cs="Times New Roman"/>
        </w:rPr>
      </w:pPr>
    </w:p>
    <w:p w:rsidR="00D1544E" w:rsidRDefault="00D1544E">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lastRenderedPageBreak/>
        <w:t>Today, globalization has progressed rapidly in various aspects of the economy and society</w:t>
      </w:r>
      <w:r w:rsidR="008B73C9">
        <w:rPr>
          <w:rFonts w:ascii="Times New Roman" w:hAnsi="Times New Roman" w:cs="Times New Roman" w:hint="eastAsia"/>
          <w:sz w:val="24"/>
          <w:szCs w:val="24"/>
        </w:rPr>
        <w:t xml:space="preserve"> (</w:t>
      </w:r>
      <w:r w:rsidR="008B73C9">
        <w:rPr>
          <w:rFonts w:ascii="Times New Roman" w:hAnsi="Times New Roman" w:cs="Times New Roman"/>
          <w:sz w:val="24"/>
          <w:szCs w:val="24"/>
        </w:rPr>
        <w:t>“A Report”</w:t>
      </w:r>
      <w:r w:rsidR="008B73C9">
        <w:rPr>
          <w:rFonts w:ascii="Times New Roman" w:hAnsi="Times New Roman" w:cs="Times New Roman" w:hint="eastAsia"/>
          <w:sz w:val="24"/>
          <w:szCs w:val="24"/>
        </w:rPr>
        <w:t>,</w:t>
      </w:r>
      <w:r w:rsidR="001030B8">
        <w:rPr>
          <w:rFonts w:ascii="Times New Roman" w:hAnsi="Times New Roman" w:cs="Times New Roman" w:hint="eastAsia"/>
          <w:sz w:val="24"/>
          <w:szCs w:val="24"/>
        </w:rPr>
        <w:t xml:space="preserve"> </w:t>
      </w:r>
      <w:r w:rsidR="008B73C9">
        <w:rPr>
          <w:rFonts w:ascii="Times New Roman" w:hAnsi="Times New Roman" w:cs="Times New Roman" w:hint="eastAsia"/>
          <w:sz w:val="24"/>
          <w:szCs w:val="24"/>
        </w:rPr>
        <w:t>2011)</w:t>
      </w:r>
      <w:r w:rsidRPr="0036181E">
        <w:rPr>
          <w:rFonts w:ascii="Times New Roman" w:hAnsi="Times New Roman" w:cs="Times New Roman"/>
          <w:sz w:val="24"/>
          <w:szCs w:val="24"/>
        </w:rPr>
        <w:t>. Accordingly, the flow of people, not only the flow of goods, cross-border movement of information, such as capital becomes active, he has deepened international interdependence. In addition, intensified international economic competition, a condition called mega-competition has arrived. Then, there is a need for this bold challenge.</w:t>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 xml:space="preserve">In addition, it is required in solving the global challenges facing humanity, including global </w:t>
      </w:r>
      <w:bookmarkStart w:id="0" w:name="_GoBack"/>
      <w:bookmarkEnd w:id="0"/>
      <w:r w:rsidRPr="0036181E">
        <w:rPr>
          <w:rFonts w:ascii="Times New Roman" w:hAnsi="Times New Roman" w:cs="Times New Roman"/>
          <w:sz w:val="24"/>
          <w:szCs w:val="24"/>
        </w:rPr>
        <w:t>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sidR="0039522D">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1030B8" w:rsidRPr="00443A2A" w:rsidRDefault="004E5C37" w:rsidP="00A8685E">
      <w:pPr>
        <w:spacing w:line="360" w:lineRule="auto"/>
        <w:ind w:firstLine="567"/>
        <w:jc w:val="left"/>
        <w:rPr>
          <w:rFonts w:ascii="Times New Roman" w:hAnsi="Times New Roman" w:cs="Times New Roman"/>
          <w:sz w:val="24"/>
          <w:szCs w:val="24"/>
        </w:rPr>
      </w:pPr>
      <w:r>
        <w:rPr>
          <w:rFonts w:ascii="Times New Roman" w:hAnsi="Times New Roman" w:cs="Times New Roman" w:hint="eastAsia"/>
          <w:sz w:val="24"/>
          <w:szCs w:val="24"/>
        </w:rPr>
        <w:t>By the middle of the nineteenth century, gas street lamps were becoming increasing</w:t>
      </w:r>
      <w:r w:rsidRPr="0021677B">
        <w:rPr>
          <w:rFonts w:ascii="Times New Roman" w:hAnsi="Times New Roman" w:cs="Times New Roman" w:hint="eastAsia"/>
          <w:sz w:val="24"/>
          <w:szCs w:val="24"/>
        </w:rPr>
        <w:t xml:space="preserve">ly common. In Sheffield in the UK, for example, some 1000 street lamps had been erected by </w:t>
      </w:r>
      <w:r w:rsidRPr="00443A2A">
        <w:rPr>
          <w:rFonts w:ascii="Times New Roman" w:hAnsi="Times New Roman" w:cs="Times New Roman" w:hint="eastAsia"/>
          <w:sz w:val="24"/>
          <w:szCs w:val="24"/>
        </w:rPr>
        <w:t>1850 (</w:t>
      </w:r>
      <w:r w:rsidRPr="00443A2A">
        <w:rPr>
          <w:rFonts w:ascii="Times New Roman" w:hAnsi="Times New Roman" w:cs="Times New Roman"/>
          <w:sz w:val="24"/>
          <w:szCs w:val="24"/>
        </w:rPr>
        <w:t>Bouman, 1987</w:t>
      </w:r>
      <w:r w:rsidRPr="00443A2A">
        <w:rPr>
          <w:rFonts w:ascii="Times New Roman" w:hAnsi="Times New Roman" w:cs="Times New Roman" w:hint="eastAsia"/>
          <w:sz w:val="24"/>
          <w:szCs w:val="24"/>
        </w:rPr>
        <w:t xml:space="preserve">). </w:t>
      </w:r>
      <w:r w:rsidR="0046473A" w:rsidRPr="00443A2A">
        <w:rPr>
          <w:rFonts w:ascii="Times New Roman" w:hAnsi="Times New Roman" w:cs="Times New Roman"/>
          <w:sz w:val="24"/>
          <w:szCs w:val="24"/>
        </w:rPr>
        <w:t xml:space="preserve">. </w:t>
      </w:r>
    </w:p>
    <w:p w:rsidR="001030B8" w:rsidRDefault="004E5C37" w:rsidP="001030B8">
      <w:pPr>
        <w:spacing w:line="360" w:lineRule="auto"/>
        <w:ind w:firstLine="567"/>
        <w:jc w:val="left"/>
        <w:rPr>
          <w:rFonts w:ascii="Times New Roman" w:hAnsi="Times New Roman" w:cs="Times New Roman"/>
          <w:sz w:val="24"/>
          <w:szCs w:val="24"/>
        </w:rPr>
      </w:pPr>
      <w:r w:rsidRPr="00443A2A">
        <w:rPr>
          <w:rFonts w:ascii="Times New Roman" w:hAnsi="Times New Roman" w:cs="Times New Roman" w:hint="eastAsia"/>
          <w:sz w:val="24"/>
          <w:szCs w:val="24"/>
        </w:rPr>
        <w:t>However, gas street lamps had a short history. By the turn of the century, in cities such as New York, gas street lamps were being replaced with electric street lamps (</w:t>
      </w:r>
      <w:r w:rsidR="003B5970" w:rsidRPr="00443A2A">
        <w:rPr>
          <w:rFonts w:ascii="Times New Roman" w:hAnsi="Times New Roman" w:cs="Times New Roman"/>
          <w:sz w:val="24"/>
          <w:szCs w:val="24"/>
        </w:rPr>
        <w:t>“</w:t>
      </w:r>
      <w:r w:rsidR="003B5970" w:rsidRPr="00443A2A">
        <w:rPr>
          <w:rFonts w:ascii="Times New Roman" w:hAnsi="Times New Roman"/>
          <w:sz w:val="24"/>
        </w:rPr>
        <w:t>Lights in street lamps”</w:t>
      </w:r>
      <w:r w:rsidR="003B5970" w:rsidRPr="00443A2A">
        <w:rPr>
          <w:rFonts w:ascii="Times New Roman" w:hAnsi="Times New Roman" w:hint="eastAsia"/>
          <w:sz w:val="24"/>
        </w:rPr>
        <w:t xml:space="preserve">, </w:t>
      </w:r>
      <w:r w:rsidR="003B5970" w:rsidRPr="00443A2A">
        <w:rPr>
          <w:rFonts w:ascii="Times New Roman" w:hAnsi="Times New Roman" w:cs="Times New Roman" w:hint="eastAsia"/>
          <w:sz w:val="24"/>
          <w:szCs w:val="24"/>
        </w:rPr>
        <w:t>1898).</w:t>
      </w:r>
      <w:r w:rsidR="009A259B" w:rsidRPr="00443A2A">
        <w:rPr>
          <w:rFonts w:ascii="Times New Roman" w:hAnsi="Times New Roman" w:cs="Times New Roman" w:hint="eastAsia"/>
          <w:sz w:val="24"/>
          <w:szCs w:val="24"/>
        </w:rPr>
        <w:t xml:space="preserve"> </w:t>
      </w:r>
      <w:r w:rsidR="009A259B" w:rsidRPr="00443A2A">
        <w:rPr>
          <w:rFonts w:ascii="Times New Roman" w:hAnsi="Times New Roman" w:cs="Times New Roman"/>
          <w:sz w:val="24"/>
          <w:szCs w:val="24"/>
        </w:rPr>
        <w:t>T</w:t>
      </w:r>
      <w:r w:rsidR="009A259B" w:rsidRPr="00443A2A">
        <w:rPr>
          <w:rFonts w:ascii="Times New Roman" w:hAnsi="Times New Roman" w:cs="Times New Roman" w:hint="eastAsia"/>
          <w:sz w:val="24"/>
          <w:szCs w:val="24"/>
        </w:rPr>
        <w:t xml:space="preserve">his process </w:t>
      </w:r>
      <w:r w:rsidR="00855BA7" w:rsidRPr="00443A2A">
        <w:rPr>
          <w:rFonts w:ascii="Times New Roman" w:hAnsi="Times New Roman" w:cs="Times New Roman" w:hint="eastAsia"/>
          <w:sz w:val="24"/>
          <w:szCs w:val="24"/>
        </w:rPr>
        <w:t xml:space="preserve">continued for many years with some gas streetlights remaining in use as </w:t>
      </w:r>
      <w:r w:rsidR="009A259B" w:rsidRPr="00443A2A">
        <w:rPr>
          <w:rFonts w:ascii="Times New Roman" w:hAnsi="Times New Roman" w:cs="Times New Roman" w:hint="eastAsia"/>
          <w:sz w:val="24"/>
          <w:szCs w:val="24"/>
        </w:rPr>
        <w:t xml:space="preserve">late as 1958 </w:t>
      </w:r>
      <w:r w:rsidR="00855BA7" w:rsidRPr="00443A2A">
        <w:rPr>
          <w:rFonts w:ascii="Times New Roman" w:hAnsi="Times New Roman" w:cs="Times New Roman" w:hint="eastAsia"/>
          <w:sz w:val="24"/>
          <w:szCs w:val="24"/>
        </w:rPr>
        <w:t xml:space="preserve">in </w:t>
      </w:r>
      <w:r w:rsidR="009A259B" w:rsidRPr="00443A2A">
        <w:rPr>
          <w:rFonts w:ascii="Times New Roman" w:hAnsi="Times New Roman" w:cs="Times New Roman" w:hint="eastAsia"/>
          <w:sz w:val="24"/>
          <w:szCs w:val="24"/>
        </w:rPr>
        <w:t>parts of New York (</w:t>
      </w:r>
      <w:r w:rsidR="009A259B" w:rsidRPr="00443A2A">
        <w:rPr>
          <w:rFonts w:ascii="Times New Roman" w:hAnsi="Times New Roman" w:cs="Times New Roman"/>
          <w:sz w:val="24"/>
          <w:szCs w:val="24"/>
        </w:rPr>
        <w:t>“Old gas street lamps fading”</w:t>
      </w:r>
      <w:r w:rsidR="009A259B" w:rsidRPr="00443A2A">
        <w:rPr>
          <w:rFonts w:ascii="Times New Roman" w:hAnsi="Times New Roman" w:cs="Times New Roman" w:hint="eastAsia"/>
          <w:sz w:val="24"/>
          <w:szCs w:val="24"/>
        </w:rPr>
        <w:t xml:space="preserve">, </w:t>
      </w:r>
      <w:r w:rsidR="009A259B" w:rsidRPr="00443A2A">
        <w:rPr>
          <w:rFonts w:ascii="Times New Roman" w:hAnsi="Times New Roman" w:cs="Times New Roman"/>
          <w:sz w:val="24"/>
          <w:szCs w:val="24"/>
        </w:rPr>
        <w:t>1958)</w:t>
      </w:r>
      <w:r w:rsidR="009A259B" w:rsidRPr="00443A2A">
        <w:rPr>
          <w:rFonts w:ascii="Times New Roman" w:hAnsi="Times New Roman" w:cs="Times New Roman" w:hint="eastAsia"/>
          <w:sz w:val="24"/>
          <w:szCs w:val="24"/>
        </w:rPr>
        <w:t>.</w:t>
      </w:r>
      <w:r w:rsidR="009A259B">
        <w:rPr>
          <w:rFonts w:ascii="Times New Roman" w:hAnsi="Times New Roman" w:cs="Times New Roman" w:hint="eastAsia"/>
          <w:sz w:val="24"/>
          <w:szCs w:val="24"/>
        </w:rPr>
        <w:t xml:space="preserve"> </w:t>
      </w:r>
    </w:p>
    <w:p w:rsidR="001030B8" w:rsidRDefault="00FF06EA" w:rsidP="001030B8">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Under such circumstances, in order to survive in the 21st century, that the communication skills of English as an international common language is essential. English plays a central role in most international common language that connects between people of different native language.</w:t>
      </w:r>
      <w:r w:rsidR="0039522D">
        <w:rPr>
          <w:rFonts w:ascii="Times New Roman" w:hAnsi="Times New Roman" w:cs="Times New Roman" w:hint="eastAsia"/>
          <w:sz w:val="24"/>
          <w:szCs w:val="24"/>
        </w:rPr>
        <w:t xml:space="preserve"> </w:t>
      </w:r>
      <w:r w:rsidR="00C45ABB" w:rsidRPr="00C45ABB">
        <w:rPr>
          <w:rFonts w:ascii="Times New Roman" w:hAnsi="Times New Roman" w:cs="Times New Roman"/>
          <w:sz w:val="24"/>
          <w:szCs w:val="24"/>
        </w:rPr>
        <w:t>English is very important language but also to connect with the world, understanding from the world, and is trusted to enhance the international presence, we will further develop.</w:t>
      </w:r>
    </w:p>
    <w:p w:rsidR="001030B8" w:rsidRDefault="001030B8" w:rsidP="001030B8">
      <w:pPr>
        <w:jc w:val="center"/>
        <w:rPr>
          <w:rFonts w:ascii="Times New Roman" w:hAnsi="Times New Roman" w:cs="Times New Roman"/>
          <w:sz w:val="24"/>
          <w:szCs w:val="24"/>
        </w:rPr>
      </w:pPr>
    </w:p>
    <w:p w:rsidR="00A32927" w:rsidRPr="00A32927" w:rsidRDefault="00A32927" w:rsidP="00766BF5">
      <w:pPr>
        <w:spacing w:afterLines="50" w:after="180"/>
        <w:jc w:val="center"/>
        <w:rPr>
          <w:rFonts w:ascii="Times New Roman" w:hAnsi="Times New Roman" w:cs="Times New Roman"/>
          <w:sz w:val="24"/>
          <w:szCs w:val="24"/>
        </w:rPr>
      </w:pPr>
      <w:r w:rsidRPr="00A32927">
        <w:rPr>
          <w:rFonts w:ascii="Times New Roman" w:hAnsi="Times New Roman" w:cs="Times New Roman"/>
          <w:sz w:val="24"/>
          <w:szCs w:val="24"/>
        </w:rPr>
        <w:t>Reference</w:t>
      </w:r>
      <w:r w:rsidR="001030B8">
        <w:rPr>
          <w:rFonts w:ascii="Times New Roman" w:hAnsi="Times New Roman" w:cs="Times New Roman" w:hint="eastAsia"/>
          <w:sz w:val="24"/>
          <w:szCs w:val="24"/>
        </w:rPr>
        <w:t>s</w:t>
      </w:r>
    </w:p>
    <w:p w:rsidR="004865EB" w:rsidRPr="00F167EF" w:rsidRDefault="004865EB"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sz w:val="24"/>
        </w:rPr>
        <w:t>Anderson</w:t>
      </w:r>
      <w:r w:rsidRPr="00F167EF">
        <w:rPr>
          <w:rFonts w:ascii="Times New Roman" w:hAnsi="Times New Roman" w:hint="eastAsia"/>
          <w:sz w:val="24"/>
        </w:rPr>
        <w:t xml:space="preserve">, J. M., &amp; </w:t>
      </w:r>
      <w:r w:rsidRPr="00F167EF">
        <w:rPr>
          <w:rFonts w:ascii="Times New Roman" w:hAnsi="Times New Roman"/>
          <w:sz w:val="24"/>
        </w:rPr>
        <w:t>Saby</w:t>
      </w:r>
      <w:r w:rsidRPr="00F167EF">
        <w:rPr>
          <w:rFonts w:ascii="Times New Roman" w:hAnsi="Times New Roman" w:hint="eastAsia"/>
          <w:sz w:val="24"/>
        </w:rPr>
        <w:t>, J. S.</w:t>
      </w:r>
      <w:r w:rsidRPr="00F167EF">
        <w:rPr>
          <w:rFonts w:ascii="Times New Roman" w:hAnsi="Times New Roman" w:cs="Times New Roman" w:hint="eastAsia"/>
          <w:sz w:val="24"/>
          <w:szCs w:val="24"/>
        </w:rPr>
        <w:t xml:space="preserve"> (1979). </w:t>
      </w:r>
      <w:r w:rsidRPr="00F167EF">
        <w:rPr>
          <w:rFonts w:ascii="Times New Roman" w:hAnsi="Times New Roman" w:cs="Times New Roman"/>
          <w:sz w:val="24"/>
          <w:szCs w:val="24"/>
        </w:rPr>
        <w:t>The electric lamp: 100 years of applied physics</w:t>
      </w:r>
      <w:r w:rsidRPr="00F167EF">
        <w:rPr>
          <w:rFonts w:ascii="Times New Roman" w:hAnsi="Times New Roman" w:cs="Times New Roman" w:hint="eastAsia"/>
          <w:sz w:val="24"/>
          <w:szCs w:val="24"/>
        </w:rPr>
        <w:t xml:space="preserve">. </w:t>
      </w:r>
      <w:r w:rsidRPr="00F167EF">
        <w:rPr>
          <w:rFonts w:ascii="Times New Roman" w:hAnsi="Times New Roman" w:cs="Times New Roman"/>
          <w:i/>
          <w:sz w:val="24"/>
          <w:szCs w:val="24"/>
        </w:rPr>
        <w:t>Physics Today, 32</w:t>
      </w:r>
      <w:r w:rsidRPr="00F167EF">
        <w:rPr>
          <w:rFonts w:ascii="Times New Roman" w:hAnsi="Times New Roman" w:cs="Times New Roman"/>
          <w:sz w:val="24"/>
          <w:szCs w:val="24"/>
        </w:rPr>
        <w:t>(10), 32-43</w:t>
      </w:r>
      <w:r w:rsidRPr="00F167EF">
        <w:rPr>
          <w:rFonts w:ascii="Times New Roman" w:hAnsi="Times New Roman" w:cs="Times New Roman" w:hint="eastAsia"/>
          <w:sz w:val="24"/>
          <w:szCs w:val="24"/>
        </w:rPr>
        <w:t xml:space="preserve">. </w:t>
      </w:r>
      <w:r w:rsidRPr="00F167EF">
        <w:rPr>
          <w:rFonts w:ascii="Times New Roman" w:hAnsi="Times New Roman" w:cs="Times New Roman"/>
          <w:sz w:val="24"/>
          <w:szCs w:val="24"/>
        </w:rPr>
        <w:t>doi: 10.1063/1.2995240</w:t>
      </w:r>
    </w:p>
    <w:p w:rsidR="004E5C37" w:rsidRPr="00F167EF" w:rsidRDefault="004E5C37" w:rsidP="00443A2A">
      <w:pPr>
        <w:keepLines/>
        <w:spacing w:afterLines="50" w:after="180"/>
        <w:ind w:left="562" w:hanging="562"/>
        <w:jc w:val="left"/>
        <w:rPr>
          <w:rFonts w:ascii="Times New Roman" w:hAnsi="Times New Roman"/>
          <w:sz w:val="24"/>
        </w:rPr>
      </w:pPr>
      <w:r w:rsidRPr="00F167EF">
        <w:rPr>
          <w:rFonts w:ascii="Times New Roman" w:hAnsi="Times New Roman"/>
          <w:sz w:val="24"/>
        </w:rPr>
        <w:t>Bouman, M. J.</w:t>
      </w:r>
      <w:r w:rsidRPr="00F167EF">
        <w:rPr>
          <w:rFonts w:ascii="Times New Roman" w:hAnsi="Times New Roman" w:cs="Times New Roman" w:hint="eastAsia"/>
          <w:sz w:val="24"/>
          <w:szCs w:val="24"/>
        </w:rPr>
        <w:t xml:space="preserve"> (1987). </w:t>
      </w:r>
      <w:r w:rsidRPr="00F167EF">
        <w:rPr>
          <w:rFonts w:ascii="Times New Roman" w:hAnsi="Times New Roman" w:hint="eastAsia"/>
          <w:sz w:val="24"/>
        </w:rPr>
        <w:t xml:space="preserve">Luxury and control: The urbanity of street lighting in nineteenth-century cities. </w:t>
      </w:r>
      <w:r w:rsidRPr="00F167EF">
        <w:rPr>
          <w:rFonts w:ascii="Times New Roman" w:hAnsi="Times New Roman"/>
          <w:i/>
          <w:sz w:val="24"/>
        </w:rPr>
        <w:t>Journal of Urban History</w:t>
      </w:r>
      <w:r w:rsidRPr="00F167EF">
        <w:rPr>
          <w:rFonts w:ascii="Times New Roman" w:hAnsi="Times New Roman" w:hint="eastAsia"/>
          <w:i/>
          <w:sz w:val="24"/>
        </w:rPr>
        <w:t xml:space="preserve">, </w:t>
      </w:r>
      <w:r w:rsidRPr="00F167EF">
        <w:rPr>
          <w:rFonts w:ascii="Times New Roman" w:hAnsi="Times New Roman"/>
          <w:i/>
          <w:sz w:val="24"/>
        </w:rPr>
        <w:t>14</w:t>
      </w:r>
      <w:r w:rsidRPr="00F167EF">
        <w:rPr>
          <w:rFonts w:ascii="Times New Roman" w:hAnsi="Times New Roman" w:hint="eastAsia"/>
          <w:sz w:val="24"/>
        </w:rPr>
        <w:t>(</w:t>
      </w:r>
      <w:r w:rsidRPr="00F167EF">
        <w:rPr>
          <w:rFonts w:ascii="Times New Roman" w:hAnsi="Times New Roman"/>
          <w:sz w:val="24"/>
        </w:rPr>
        <w:t>1</w:t>
      </w:r>
      <w:r w:rsidRPr="00F167EF">
        <w:rPr>
          <w:rFonts w:ascii="Times New Roman" w:hAnsi="Times New Roman" w:hint="eastAsia"/>
          <w:sz w:val="24"/>
        </w:rPr>
        <w:t xml:space="preserve">), </w:t>
      </w:r>
      <w:r w:rsidRPr="00F167EF">
        <w:rPr>
          <w:rFonts w:ascii="Times New Roman" w:hAnsi="Times New Roman"/>
          <w:sz w:val="24"/>
        </w:rPr>
        <w:t>7-37</w:t>
      </w:r>
      <w:r w:rsidRPr="00F167EF">
        <w:rPr>
          <w:rFonts w:ascii="Times New Roman" w:hAnsi="Times New Roman" w:hint="eastAsia"/>
          <w:sz w:val="24"/>
        </w:rPr>
        <w:t xml:space="preserve">. </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Cryer</w:t>
      </w:r>
      <w:r w:rsidRPr="00F167EF">
        <w:rPr>
          <w:rFonts w:ascii="Times New Roman" w:hAnsi="Times New Roman" w:cs="Times New Roman" w:hint="eastAsia"/>
          <w:sz w:val="24"/>
          <w:szCs w:val="24"/>
        </w:rPr>
        <w:t xml:space="preserve">, P. (n.d.). </w:t>
      </w:r>
      <w:r w:rsidRPr="00F167EF">
        <w:rPr>
          <w:rFonts w:ascii="Times New Roman" w:hAnsi="Times New Roman" w:cs="Times New Roman"/>
          <w:sz w:val="24"/>
          <w:szCs w:val="24"/>
        </w:rPr>
        <w:t>Council-owned streetlights</w:t>
      </w:r>
      <w:r w:rsidRPr="00F167EF">
        <w:rPr>
          <w:rFonts w:ascii="Times New Roman" w:hAnsi="Times New Roman" w:cs="Times New Roman" w:hint="eastAsia"/>
          <w:sz w:val="24"/>
          <w:szCs w:val="24"/>
        </w:rPr>
        <w:t xml:space="preserve">. Retrieved January 16, 2013, from </w:t>
      </w:r>
      <w:r w:rsidRPr="00F167EF">
        <w:rPr>
          <w:rFonts w:ascii="Times New Roman" w:hAnsi="Times New Roman" w:cs="Times New Roman"/>
          <w:sz w:val="24"/>
          <w:szCs w:val="24"/>
        </w:rPr>
        <w:t>http://www.1900s.org.uk/1900s-street-lighting.htm</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Jeary, P. (2013, December 26). Warm glow of Berlin's 'beautiful' gas streetlights set to fade. Retrieved January 16, 2013, from http://worldnews.nbcnews.com/_news/ 2012/12/26/16017872-warm-glow-of-berlins-beautiful-gas-streetlights-set-to-fade?lite</w:t>
      </w:r>
    </w:p>
    <w:p w:rsidR="004E5C37" w:rsidRPr="00F167EF" w:rsidRDefault="004E5C37" w:rsidP="00766BF5">
      <w:pPr>
        <w:spacing w:afterLines="50" w:after="180"/>
        <w:ind w:left="567" w:hanging="567"/>
        <w:jc w:val="left"/>
        <w:rPr>
          <w:rFonts w:ascii="Times New Roman" w:hAnsi="Times New Roman"/>
          <w:sz w:val="24"/>
        </w:rPr>
      </w:pPr>
      <w:r w:rsidRPr="00F167EF">
        <w:rPr>
          <w:rFonts w:ascii="Times New Roman" w:hAnsi="Times New Roman"/>
          <w:sz w:val="24"/>
        </w:rPr>
        <w:t>Lights in street lamps.</w:t>
      </w:r>
      <w:r w:rsidRPr="00F167EF">
        <w:rPr>
          <w:rFonts w:ascii="Times New Roman" w:hAnsi="Times New Roman" w:cs="Times New Roman" w:hint="eastAsia"/>
          <w:sz w:val="24"/>
          <w:szCs w:val="24"/>
        </w:rPr>
        <w:t xml:space="preserve"> (1898, June 20). </w:t>
      </w:r>
      <w:r w:rsidRPr="00F167EF">
        <w:rPr>
          <w:rFonts w:ascii="Times New Roman" w:hAnsi="Times New Roman"/>
          <w:i/>
          <w:sz w:val="24"/>
        </w:rPr>
        <w:t>The New York Times</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w:t>
      </w:r>
      <w:r w:rsidRPr="00F167EF">
        <w:rPr>
          <w:rFonts w:ascii="Times New Roman" w:hAnsi="Times New Roman" w:hint="eastAsia"/>
          <w:sz w:val="24"/>
        </w:rPr>
        <w:t xml:space="preserve"> </w:t>
      </w:r>
      <w:r w:rsidRPr="00F167EF">
        <w:rPr>
          <w:rFonts w:ascii="Times New Roman" w:hAnsi="Times New Roman"/>
          <w:sz w:val="24"/>
        </w:rPr>
        <w:t>F10F11FD3B5811738DDDA90A94DE405B8885F0D3</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 xml:space="preserve">Minding the streets: Lighting up. </w:t>
      </w:r>
      <w:r w:rsidRPr="00F167EF">
        <w:rPr>
          <w:rFonts w:ascii="Times New Roman" w:hAnsi="Times New Roman" w:cs="Times New Roman"/>
        </w:rPr>
        <w:t>(</w:t>
      </w:r>
      <w:r w:rsidRPr="00F167EF">
        <w:rPr>
          <w:rFonts w:ascii="Times New Roman" w:hAnsi="Times New Roman" w:cs="Times New Roman"/>
          <w:sz w:val="24"/>
          <w:szCs w:val="24"/>
        </w:rPr>
        <w:t>20</w:t>
      </w:r>
      <w:r w:rsidRPr="00F167EF">
        <w:rPr>
          <w:rFonts w:ascii="Times New Roman" w:hAnsi="Times New Roman" w:cs="Times New Roman" w:hint="eastAsia"/>
          <w:sz w:val="24"/>
          <w:szCs w:val="24"/>
        </w:rPr>
        <w:t>03</w:t>
      </w:r>
      <w:r w:rsidRPr="00F167EF">
        <w:rPr>
          <w:rFonts w:ascii="Times New Roman" w:hAnsi="Times New Roman" w:cs="Times New Roman"/>
          <w:sz w:val="24"/>
          <w:szCs w:val="24"/>
        </w:rPr>
        <w:t xml:space="preserve">). Retrieved January 16, 2013, from </w:t>
      </w:r>
      <w:r w:rsidR="004E5C37" w:rsidRPr="00F167EF">
        <w:rPr>
          <w:rFonts w:ascii="Times New Roman" w:hAnsi="Times New Roman" w:cs="Times New Roman"/>
          <w:sz w:val="24"/>
          <w:szCs w:val="24"/>
        </w:rPr>
        <w:t>http://www.cityofsydney.nsw.gov.au/history/sydneystreets/Minding_the_Streets/Lighting_Up/default.html</w:t>
      </w:r>
    </w:p>
    <w:p w:rsidR="004865EB" w:rsidRPr="00F167EF" w:rsidRDefault="004865EB" w:rsidP="00766BF5">
      <w:pPr>
        <w:spacing w:afterLines="50" w:after="180"/>
        <w:ind w:left="567" w:hanging="567"/>
        <w:jc w:val="left"/>
        <w:rPr>
          <w:rFonts w:ascii="Times New Roman" w:hAnsi="Times New Roman" w:cs="Times New Roman"/>
          <w:sz w:val="14"/>
          <w:szCs w:val="24"/>
        </w:rPr>
      </w:pPr>
      <w:r w:rsidRPr="00F167EF">
        <w:rPr>
          <w:rFonts w:ascii="Times New Roman" w:hAnsi="Times New Roman"/>
          <w:sz w:val="24"/>
        </w:rPr>
        <w:t>Old gas street lamps fading as East Orange goes electric.</w:t>
      </w:r>
      <w:r w:rsidRPr="00F167EF">
        <w:rPr>
          <w:rFonts w:ascii="Times New Roman" w:hAnsi="Times New Roman" w:cs="Times New Roman" w:hint="eastAsia"/>
          <w:sz w:val="24"/>
          <w:szCs w:val="24"/>
        </w:rPr>
        <w:t xml:space="preserve"> (1958, N</w:t>
      </w:r>
      <w:r w:rsidRPr="00F167EF">
        <w:rPr>
          <w:rFonts w:ascii="Times New Roman" w:hAnsi="Times New Roman" w:cs="Times New Roman"/>
          <w:sz w:val="24"/>
          <w:szCs w:val="24"/>
        </w:rPr>
        <w:t>o</w:t>
      </w:r>
      <w:r w:rsidRPr="00F167EF">
        <w:rPr>
          <w:rFonts w:ascii="Times New Roman" w:hAnsi="Times New Roman" w:cs="Times New Roman" w:hint="eastAsia"/>
          <w:sz w:val="24"/>
          <w:szCs w:val="24"/>
        </w:rPr>
        <w:t xml:space="preserve">vember 19). </w:t>
      </w:r>
      <w:r w:rsidRPr="00F167EF">
        <w:rPr>
          <w:rFonts w:ascii="Times New Roman" w:hAnsi="Times New Roman"/>
          <w:i/>
          <w:sz w:val="24"/>
        </w:rPr>
        <w:t>The New York Times</w:t>
      </w:r>
      <w:r w:rsidRPr="00F167EF">
        <w:rPr>
          <w:rFonts w:ascii="Times New Roman" w:hAnsi="Times New Roman" w:hint="eastAsia"/>
          <w:sz w:val="24"/>
        </w:rPr>
        <w:t>.</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http://select.nytimes.com/gst/abstract.html?res=F10C11F8385B117A93CBA8178AD95F4C8585F9</w:t>
      </w:r>
    </w:p>
    <w:p w:rsidR="004865EB" w:rsidRDefault="004865EB" w:rsidP="00766BF5">
      <w:pPr>
        <w:spacing w:afterLines="50" w:after="180"/>
        <w:ind w:left="567" w:hanging="567"/>
        <w:jc w:val="left"/>
        <w:rPr>
          <w:rFonts w:ascii="Times New Roman" w:hAnsi="Times New Roman"/>
          <w:sz w:val="24"/>
        </w:rPr>
      </w:pPr>
      <w:r w:rsidRPr="00F167EF">
        <w:rPr>
          <w:rFonts w:ascii="Times New Roman" w:hAnsi="Times New Roman"/>
          <w:sz w:val="24"/>
        </w:rPr>
        <w:t xml:space="preserve">Sauter, V. L. (2012). </w:t>
      </w:r>
      <w:r w:rsidRPr="00F167EF">
        <w:rPr>
          <w:rFonts w:ascii="Times New Roman" w:hAnsi="Times New Roman"/>
          <w:i/>
          <w:sz w:val="24"/>
        </w:rPr>
        <w:t>Street lights of the world.</w:t>
      </w:r>
      <w:r w:rsidRPr="00F167EF">
        <w:rPr>
          <w:rFonts w:ascii="Times New Roman" w:hAnsi="Times New Roman"/>
          <w:sz w:val="24"/>
        </w:rPr>
        <w:t xml:space="preserve"> Scotts Valley, CA: CreateSpace Independent Publishing Platform.</w:t>
      </w:r>
      <w:r w:rsidRPr="004865EB">
        <w:rPr>
          <w:rFonts w:ascii="Times New Roman" w:hAnsi="Times New Roman"/>
          <w:sz w:val="24"/>
        </w:rPr>
        <w:t xml:space="preserve">  </w:t>
      </w:r>
    </w:p>
    <w:p w:rsidR="004865EB" w:rsidRPr="004865EB" w:rsidRDefault="004865EB" w:rsidP="00766BF5">
      <w:pPr>
        <w:spacing w:afterLines="50" w:after="180"/>
        <w:ind w:left="567" w:hanging="567"/>
        <w:jc w:val="left"/>
        <w:rPr>
          <w:rFonts w:ascii="Times New Roman" w:hAnsi="Times New Roman"/>
          <w:sz w:val="18"/>
        </w:rPr>
      </w:pPr>
      <w:r w:rsidRPr="004865EB">
        <w:rPr>
          <w:rFonts w:ascii="Times New Roman" w:hAnsi="Times New Roman" w:cs="Times New Roman"/>
          <w:sz w:val="24"/>
          <w:szCs w:val="24"/>
        </w:rPr>
        <w:t>Schivelbusch</w:t>
      </w:r>
      <w:r w:rsidRPr="004865EB">
        <w:rPr>
          <w:rFonts w:ascii="Times New Roman" w:hAnsi="Times New Roman" w:cs="Times New Roman" w:hint="eastAsia"/>
          <w:sz w:val="24"/>
          <w:szCs w:val="24"/>
        </w:rPr>
        <w:t xml:space="preserve">, W. </w:t>
      </w:r>
      <w:r w:rsidRPr="004865EB">
        <w:rPr>
          <w:rFonts w:ascii="Times New Roman" w:hAnsi="Times New Roman" w:cs="Times New Roman"/>
          <w:sz w:val="24"/>
          <w:szCs w:val="24"/>
        </w:rPr>
        <w:t>(</w:t>
      </w:r>
      <w:r w:rsidRPr="004865EB">
        <w:rPr>
          <w:rFonts w:ascii="Times New Roman" w:hAnsi="Times New Roman" w:cs="Times New Roman" w:hint="eastAsia"/>
          <w:sz w:val="24"/>
          <w:szCs w:val="24"/>
        </w:rPr>
        <w:t>1995</w:t>
      </w:r>
      <w:r w:rsidRPr="004865EB">
        <w:rPr>
          <w:rFonts w:ascii="Times New Roman" w:hAnsi="Times New Roman" w:cs="Times New Roman"/>
          <w:sz w:val="24"/>
          <w:szCs w:val="24"/>
        </w:rPr>
        <w:t xml:space="preserve">). </w:t>
      </w:r>
      <w:r w:rsidRPr="004865EB">
        <w:rPr>
          <w:rFonts w:ascii="Times New Roman" w:hAnsi="Times New Roman" w:cs="Times New Roman"/>
          <w:i/>
          <w:sz w:val="24"/>
          <w:szCs w:val="24"/>
        </w:rPr>
        <w:t>Disenchanted night: The industrialization of light in the nineteenth century</w:t>
      </w:r>
      <w:r w:rsidRPr="004865EB">
        <w:rPr>
          <w:rFonts w:ascii="Times New Roman" w:hAnsi="Times New Roman" w:cs="Times New Roman" w:hint="eastAsia"/>
          <w:sz w:val="24"/>
          <w:szCs w:val="24"/>
        </w:rPr>
        <w:t xml:space="preserve">. </w:t>
      </w:r>
      <w:r w:rsidRPr="004865EB">
        <w:rPr>
          <w:rFonts w:ascii="Times New Roman" w:hAnsi="Times New Roman" w:cs="Times New Roman"/>
          <w:sz w:val="24"/>
          <w:szCs w:val="24"/>
        </w:rPr>
        <w:t>Ewing, NJ: University of California Press</w:t>
      </w:r>
      <w:r w:rsidRPr="004865EB">
        <w:rPr>
          <w:rFonts w:ascii="Times New Roman" w:hAnsi="Times New Roman" w:cs="Times New Roman" w:hint="eastAsia"/>
          <w:sz w:val="24"/>
          <w:szCs w:val="24"/>
        </w:rPr>
        <w:t>.</w:t>
      </w:r>
    </w:p>
    <w:p w:rsidR="004E5C37" w:rsidRDefault="004E5C37" w:rsidP="00766BF5">
      <w:pPr>
        <w:spacing w:afterLines="50" w:after="180"/>
        <w:ind w:left="567" w:hanging="567"/>
        <w:jc w:val="left"/>
        <w:rPr>
          <w:rFonts w:ascii="Times New Roman" w:hAnsi="Times New Roman"/>
          <w:sz w:val="24"/>
        </w:rPr>
      </w:pPr>
      <w:r w:rsidRPr="008D7F68">
        <w:rPr>
          <w:rFonts w:ascii="Times New Roman" w:hAnsi="Times New Roman"/>
          <w:sz w:val="24"/>
        </w:rPr>
        <w:t xml:space="preserve">Shively, </w:t>
      </w:r>
      <w:r>
        <w:rPr>
          <w:rFonts w:ascii="Times New Roman" w:hAnsi="Times New Roman" w:hint="eastAsia"/>
          <w:sz w:val="24"/>
        </w:rPr>
        <w:t xml:space="preserve">B., &amp; </w:t>
      </w:r>
      <w:r w:rsidRPr="008D7F68">
        <w:rPr>
          <w:rFonts w:ascii="Times New Roman" w:hAnsi="Times New Roman"/>
          <w:sz w:val="24"/>
        </w:rPr>
        <w:t>Ferrare</w:t>
      </w:r>
      <w:r>
        <w:rPr>
          <w:rFonts w:ascii="Times New Roman" w:hAnsi="Times New Roman" w:hint="eastAsia"/>
          <w:sz w:val="24"/>
        </w:rPr>
        <w:t>, J.</w:t>
      </w:r>
      <w:r w:rsidRPr="00E53AB4">
        <w:rPr>
          <w:rFonts w:ascii="Times New Roman" w:hAnsi="Times New Roman" w:cs="Times New Roman" w:hint="eastAsia"/>
          <w:sz w:val="24"/>
          <w:szCs w:val="24"/>
        </w:rPr>
        <w:t xml:space="preserve"> (</w:t>
      </w:r>
      <w:r>
        <w:rPr>
          <w:rFonts w:ascii="Times New Roman" w:hAnsi="Times New Roman" w:cs="Times New Roman" w:hint="eastAsia"/>
          <w:sz w:val="24"/>
          <w:szCs w:val="24"/>
        </w:rPr>
        <w:t>2011</w:t>
      </w:r>
      <w:r w:rsidRPr="00E53AB4">
        <w:rPr>
          <w:rFonts w:ascii="Times New Roman" w:hAnsi="Times New Roman" w:cs="Times New Roman" w:hint="eastAsia"/>
          <w:sz w:val="24"/>
          <w:szCs w:val="24"/>
        </w:rPr>
        <w:t xml:space="preserve">). </w:t>
      </w:r>
      <w:r w:rsidRPr="00F55C98">
        <w:rPr>
          <w:rFonts w:ascii="Times New Roman" w:hAnsi="Times New Roman"/>
          <w:i/>
          <w:sz w:val="24"/>
        </w:rPr>
        <w:t>Understanding today's natural gas business</w:t>
      </w:r>
      <w:r w:rsidRPr="00F55C98">
        <w:rPr>
          <w:rFonts w:ascii="Times New Roman" w:hAnsi="Times New Roman" w:hint="eastAsia"/>
          <w:i/>
          <w:sz w:val="24"/>
        </w:rPr>
        <w:t>.</w:t>
      </w:r>
      <w:r>
        <w:rPr>
          <w:rFonts w:ascii="Times New Roman" w:hAnsi="Times New Roman" w:hint="eastAsia"/>
          <w:sz w:val="24"/>
        </w:rPr>
        <w:t xml:space="preserve"> </w:t>
      </w:r>
      <w:r w:rsidRPr="008D7F68">
        <w:rPr>
          <w:rFonts w:ascii="Times New Roman" w:hAnsi="Times New Roman"/>
          <w:sz w:val="24"/>
        </w:rPr>
        <w:t>Laporte, CO</w:t>
      </w:r>
      <w:r>
        <w:rPr>
          <w:rFonts w:ascii="Times New Roman" w:hAnsi="Times New Roman" w:hint="eastAsia"/>
          <w:sz w:val="24"/>
        </w:rPr>
        <w:t xml:space="preserve">: </w:t>
      </w:r>
      <w:r w:rsidRPr="00F55C98">
        <w:rPr>
          <w:rFonts w:ascii="Times New Roman" w:hAnsi="Times New Roman"/>
          <w:sz w:val="24"/>
        </w:rPr>
        <w:t>Author</w:t>
      </w:r>
      <w:r w:rsidRPr="00E53AB4">
        <w:rPr>
          <w:rFonts w:ascii="Times New Roman" w:hAnsi="Times New Roman" w:hint="eastAsia"/>
          <w:sz w:val="24"/>
        </w:rPr>
        <w:t xml:space="preserve">. </w:t>
      </w:r>
    </w:p>
    <w:p w:rsidR="00A75215" w:rsidRPr="00CE2382" w:rsidRDefault="00A75215" w:rsidP="00766BF5">
      <w:pPr>
        <w:spacing w:afterLines="50" w:after="180"/>
        <w:ind w:left="567" w:hanging="567"/>
        <w:jc w:val="left"/>
        <w:rPr>
          <w:rFonts w:ascii="Times New Roman" w:hAnsi="Times New Roman" w:cs="Times New Roman"/>
          <w:sz w:val="24"/>
          <w:szCs w:val="24"/>
        </w:rPr>
      </w:pPr>
    </w:p>
    <w:p w:rsidR="00A75215" w:rsidRDefault="00A75215" w:rsidP="00766BF5">
      <w:pPr>
        <w:spacing w:afterLines="50" w:after="180"/>
        <w:ind w:left="567" w:hanging="567"/>
        <w:jc w:val="left"/>
        <w:rPr>
          <w:rFonts w:ascii="Times New Roman" w:hAnsi="Times New Roman" w:cs="Times New Roman"/>
          <w:sz w:val="24"/>
          <w:szCs w:val="24"/>
        </w:rPr>
      </w:pPr>
    </w:p>
    <w:p w:rsidR="00AF734C" w:rsidRDefault="00AF734C" w:rsidP="00766BF5">
      <w:pPr>
        <w:spacing w:afterLines="50" w:after="180"/>
        <w:ind w:left="567" w:hanging="567"/>
        <w:jc w:val="left"/>
        <w:rPr>
          <w:rFonts w:ascii="Times New Roman" w:hAnsi="Times New Roman" w:cs="Times New Roman"/>
          <w:sz w:val="24"/>
          <w:szCs w:val="24"/>
        </w:rPr>
      </w:pPr>
    </w:p>
    <w:sectPr w:rsidR="00AF734C" w:rsidSect="00E50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0E" w:rsidRDefault="00AF6D0E" w:rsidP="00441C6F">
      <w:r>
        <w:separator/>
      </w:r>
    </w:p>
  </w:endnote>
  <w:endnote w:type="continuationSeparator" w:id="0">
    <w:p w:rsidR="00AF6D0E" w:rsidRDefault="00AF6D0E" w:rsidP="004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0E" w:rsidRDefault="00AF6D0E" w:rsidP="00441C6F">
      <w:r>
        <w:separator/>
      </w:r>
    </w:p>
  </w:footnote>
  <w:footnote w:type="continuationSeparator" w:id="0">
    <w:p w:rsidR="00AF6D0E" w:rsidRDefault="00AF6D0E" w:rsidP="0044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EF"/>
    <w:multiLevelType w:val="hybridMultilevel"/>
    <w:tmpl w:val="B23C3E02"/>
    <w:lvl w:ilvl="0" w:tplc="B27AA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8B"/>
    <w:rsid w:val="00082C10"/>
    <w:rsid w:val="00086795"/>
    <w:rsid w:val="001030B8"/>
    <w:rsid w:val="001A3A2B"/>
    <w:rsid w:val="001C5721"/>
    <w:rsid w:val="001E2A6E"/>
    <w:rsid w:val="001F404D"/>
    <w:rsid w:val="0021677B"/>
    <w:rsid w:val="002360A5"/>
    <w:rsid w:val="003134FF"/>
    <w:rsid w:val="003420E6"/>
    <w:rsid w:val="0036181E"/>
    <w:rsid w:val="00367A8D"/>
    <w:rsid w:val="0039522D"/>
    <w:rsid w:val="003B3DF9"/>
    <w:rsid w:val="003B5970"/>
    <w:rsid w:val="003E240B"/>
    <w:rsid w:val="00441C6F"/>
    <w:rsid w:val="00443A2A"/>
    <w:rsid w:val="00461FA3"/>
    <w:rsid w:val="0046473A"/>
    <w:rsid w:val="00471984"/>
    <w:rsid w:val="00481CBB"/>
    <w:rsid w:val="004865EB"/>
    <w:rsid w:val="004A0C6E"/>
    <w:rsid w:val="004E5C37"/>
    <w:rsid w:val="004F294A"/>
    <w:rsid w:val="005258A6"/>
    <w:rsid w:val="0057151B"/>
    <w:rsid w:val="00582FD0"/>
    <w:rsid w:val="005A3EFA"/>
    <w:rsid w:val="005A6207"/>
    <w:rsid w:val="005E3728"/>
    <w:rsid w:val="00640059"/>
    <w:rsid w:val="00643410"/>
    <w:rsid w:val="00655CF8"/>
    <w:rsid w:val="00750799"/>
    <w:rsid w:val="00766BF5"/>
    <w:rsid w:val="00782048"/>
    <w:rsid w:val="007967F9"/>
    <w:rsid w:val="00855BA7"/>
    <w:rsid w:val="008802E6"/>
    <w:rsid w:val="00886EA2"/>
    <w:rsid w:val="008B73C9"/>
    <w:rsid w:val="009563FC"/>
    <w:rsid w:val="009575C7"/>
    <w:rsid w:val="009A259B"/>
    <w:rsid w:val="00A32927"/>
    <w:rsid w:val="00A75215"/>
    <w:rsid w:val="00A8152C"/>
    <w:rsid w:val="00A8685E"/>
    <w:rsid w:val="00AF6D0E"/>
    <w:rsid w:val="00AF734C"/>
    <w:rsid w:val="00B17BD8"/>
    <w:rsid w:val="00B9408F"/>
    <w:rsid w:val="00BD326E"/>
    <w:rsid w:val="00BD72C8"/>
    <w:rsid w:val="00C43A77"/>
    <w:rsid w:val="00C45ABB"/>
    <w:rsid w:val="00C45F63"/>
    <w:rsid w:val="00CE2382"/>
    <w:rsid w:val="00D1544E"/>
    <w:rsid w:val="00D36AED"/>
    <w:rsid w:val="00D71EF4"/>
    <w:rsid w:val="00DA122C"/>
    <w:rsid w:val="00E04B8B"/>
    <w:rsid w:val="00E24340"/>
    <w:rsid w:val="00E508F8"/>
    <w:rsid w:val="00E52D26"/>
    <w:rsid w:val="00EA21BD"/>
    <w:rsid w:val="00EC30D8"/>
    <w:rsid w:val="00F167EF"/>
    <w:rsid w:val="00F94A89"/>
    <w:rsid w:val="00F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C2A753A-1EE0-492D-A3B8-575EB711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8B"/>
    <w:pPr>
      <w:ind w:leftChars="400" w:left="840"/>
    </w:pPr>
  </w:style>
  <w:style w:type="character" w:styleId="Hyperlink">
    <w:name w:val="Hyperlink"/>
    <w:basedOn w:val="DefaultParagraphFont"/>
    <w:uiPriority w:val="99"/>
    <w:unhideWhenUsed/>
    <w:rsid w:val="00E04B8B"/>
    <w:rPr>
      <w:color w:val="008000"/>
      <w:u w:val="single"/>
    </w:rPr>
  </w:style>
  <w:style w:type="paragraph" w:styleId="NormalWeb">
    <w:name w:val="Normal (Web)"/>
    <w:basedOn w:val="Normal"/>
    <w:uiPriority w:val="99"/>
    <w:unhideWhenUsed/>
    <w:rsid w:val="00E04B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FollowedHyperlink">
    <w:name w:val="FollowedHyperlink"/>
    <w:basedOn w:val="DefaultParagraphFont"/>
    <w:uiPriority w:val="99"/>
    <w:semiHidden/>
    <w:unhideWhenUsed/>
    <w:rsid w:val="005A6207"/>
    <w:rPr>
      <w:color w:val="800080" w:themeColor="followedHyperlink"/>
      <w:u w:val="single"/>
    </w:rPr>
  </w:style>
  <w:style w:type="paragraph" w:styleId="Header">
    <w:name w:val="header"/>
    <w:basedOn w:val="Normal"/>
    <w:link w:val="HeaderChar"/>
    <w:uiPriority w:val="99"/>
    <w:semiHidden/>
    <w:unhideWhenUsed/>
    <w:rsid w:val="00441C6F"/>
    <w:pPr>
      <w:tabs>
        <w:tab w:val="center" w:pos="4252"/>
        <w:tab w:val="right" w:pos="8504"/>
      </w:tabs>
      <w:snapToGrid w:val="0"/>
    </w:pPr>
  </w:style>
  <w:style w:type="character" w:customStyle="1" w:styleId="HeaderChar">
    <w:name w:val="Header Char"/>
    <w:basedOn w:val="DefaultParagraphFont"/>
    <w:link w:val="Header"/>
    <w:uiPriority w:val="99"/>
    <w:semiHidden/>
    <w:rsid w:val="00441C6F"/>
  </w:style>
  <w:style w:type="paragraph" w:styleId="Footer">
    <w:name w:val="footer"/>
    <w:basedOn w:val="Normal"/>
    <w:link w:val="FooterChar"/>
    <w:uiPriority w:val="99"/>
    <w:semiHidden/>
    <w:unhideWhenUsed/>
    <w:rsid w:val="00441C6F"/>
    <w:pPr>
      <w:tabs>
        <w:tab w:val="center" w:pos="4252"/>
        <w:tab w:val="right" w:pos="8504"/>
      </w:tabs>
      <w:snapToGrid w:val="0"/>
    </w:pPr>
  </w:style>
  <w:style w:type="character" w:customStyle="1" w:styleId="FooterChar">
    <w:name w:val="Footer Char"/>
    <w:basedOn w:val="DefaultParagraphFont"/>
    <w:link w:val="Footer"/>
    <w:uiPriority w:val="99"/>
    <w:semiHidden/>
    <w:rsid w:val="004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4399</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Elwood</cp:lastModifiedBy>
  <cp:revision>2</cp:revision>
  <dcterms:created xsi:type="dcterms:W3CDTF">2017-10-20T05:40:00Z</dcterms:created>
  <dcterms:modified xsi:type="dcterms:W3CDTF">2017-10-20T05:40:00Z</dcterms:modified>
</cp:coreProperties>
</file>