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320AB">
      <w:pPr>
        <w:spacing w:line="480" w:lineRule="auto"/>
        <w:jc w:val="center"/>
        <w:rPr>
          <w:rFonts w:ascii="Times New Roman" w:hAnsi="Times New Roman" w:hint="eastAsia"/>
          <w:sz w:val="24"/>
        </w:rPr>
      </w:pPr>
    </w:p>
    <w:p w:rsidR="00000000" w:rsidRDefault="004320AB">
      <w:pPr>
        <w:spacing w:line="480" w:lineRule="auto"/>
        <w:jc w:val="center"/>
        <w:rPr>
          <w:rFonts w:ascii="Times New Roman" w:hAnsi="Times New Roman" w:hint="eastAsia"/>
          <w:sz w:val="24"/>
        </w:rPr>
      </w:pPr>
    </w:p>
    <w:p w:rsidR="00000000" w:rsidRDefault="004320AB">
      <w:pPr>
        <w:spacing w:line="480" w:lineRule="auto"/>
        <w:jc w:val="center"/>
        <w:rPr>
          <w:rFonts w:ascii="Times New Roman" w:hAnsi="Times New Roman" w:hint="eastAsia"/>
          <w:sz w:val="24"/>
        </w:rPr>
      </w:pPr>
    </w:p>
    <w:p w:rsidR="00000000" w:rsidRDefault="004320AB">
      <w:pPr>
        <w:spacing w:line="480" w:lineRule="auto"/>
        <w:jc w:val="center"/>
        <w:rPr>
          <w:rFonts w:ascii="Times New Roman" w:hAnsi="Times New Roman" w:hint="eastAsia"/>
          <w:sz w:val="24"/>
        </w:rPr>
      </w:pPr>
    </w:p>
    <w:p w:rsidR="00000000" w:rsidRDefault="004320AB">
      <w:pPr>
        <w:spacing w:line="480" w:lineRule="auto"/>
        <w:jc w:val="center"/>
        <w:rPr>
          <w:rFonts w:ascii="Times New Roman" w:hAnsi="Times New Roman" w:hint="eastAsia"/>
          <w:sz w:val="24"/>
        </w:rPr>
      </w:pPr>
    </w:p>
    <w:p w:rsidR="00000000" w:rsidRDefault="004320AB">
      <w:pPr>
        <w:spacing w:line="480" w:lineRule="auto"/>
        <w:jc w:val="center"/>
        <w:rPr>
          <w:rFonts w:ascii="Times New Roman" w:hAnsi="Times New Roman" w:hint="eastAsia"/>
          <w:sz w:val="24"/>
        </w:rPr>
      </w:pP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Patriotism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Doesn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>t Match Education</w:t>
      </w:r>
    </w:p>
    <w:p w:rsidR="00000000" w:rsidRDefault="004320AB">
      <w:pPr>
        <w:spacing w:line="480" w:lineRule="auto"/>
        <w:jc w:val="center"/>
        <w:rPr>
          <w:rFonts w:ascii="Times New Roman" w:hAnsi="Times New Roman" w:hint="eastAsia"/>
          <w:sz w:val="24"/>
        </w:rPr>
      </w:pPr>
    </w:p>
    <w:p w:rsidR="00000000" w:rsidRDefault="004320AB">
      <w:pPr>
        <w:spacing w:line="480" w:lineRule="auto"/>
        <w:jc w:val="center"/>
        <w:rPr>
          <w:rFonts w:ascii="Times New Roman" w:hAnsi="Times New Roman" w:hint="eastAsia"/>
          <w:sz w:val="24"/>
        </w:rPr>
      </w:pPr>
    </w:p>
    <w:p w:rsidR="00000000" w:rsidRDefault="004320AB">
      <w:pPr>
        <w:spacing w:line="480" w:lineRule="auto"/>
        <w:jc w:val="center"/>
        <w:rPr>
          <w:rFonts w:ascii="Times New Roman" w:hAnsi="Times New Roman" w:hint="eastAsia"/>
          <w:sz w:val="24"/>
        </w:rPr>
      </w:pPr>
    </w:p>
    <w:p w:rsidR="00000000" w:rsidRDefault="004320AB">
      <w:pPr>
        <w:spacing w:line="480" w:lineRule="auto"/>
        <w:jc w:val="center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English 3C</w:t>
      </w:r>
    </w:p>
    <w:p w:rsidR="00000000" w:rsidRDefault="004320AB">
      <w:pPr>
        <w:spacing w:line="480" w:lineRule="auto"/>
        <w:jc w:val="center"/>
        <w:rPr>
          <w:rFonts w:ascii="Times New Roman" w:hAnsi="Times New Roman" w:hint="eastAsia"/>
          <w:sz w:val="24"/>
        </w:rPr>
      </w:pP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 w:hint="eastAsia"/>
          <w:sz w:val="24"/>
        </w:rPr>
        <w:t>r. James A. Elwood</w:t>
      </w:r>
    </w:p>
    <w:p w:rsidR="00000000" w:rsidRDefault="004320AB">
      <w:pPr>
        <w:spacing w:line="480" w:lineRule="auto"/>
        <w:jc w:val="center"/>
        <w:rPr>
          <w:rFonts w:ascii="Times New Roman" w:hAnsi="Times New Roman" w:hint="eastAsia"/>
          <w:sz w:val="24"/>
        </w:rPr>
      </w:pPr>
    </w:p>
    <w:p w:rsidR="00000000" w:rsidRDefault="004320AB">
      <w:pPr>
        <w:spacing w:line="480" w:lineRule="auto"/>
        <w:jc w:val="center"/>
        <w:rPr>
          <w:rFonts w:ascii="Times New Roman" w:hAnsi="Times New Roman" w:hint="eastAsia"/>
          <w:sz w:val="24"/>
        </w:rPr>
      </w:pPr>
    </w:p>
    <w:p w:rsidR="00000000" w:rsidRDefault="004320AB">
      <w:pPr>
        <w:spacing w:line="480" w:lineRule="auto"/>
        <w:jc w:val="center"/>
        <w:rPr>
          <w:rFonts w:ascii="Times New Roman" w:hAnsi="Times New Roman" w:hint="eastAsia"/>
          <w:sz w:val="24"/>
        </w:rPr>
      </w:pPr>
    </w:p>
    <w:p w:rsidR="00000000" w:rsidRDefault="004320AB">
      <w:pPr>
        <w:spacing w:line="480" w:lineRule="auto"/>
        <w:jc w:val="center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Tsukuba Akira</w:t>
      </w:r>
    </w:p>
    <w:p w:rsidR="00000000" w:rsidRDefault="004320AB">
      <w:pPr>
        <w:spacing w:line="480" w:lineRule="auto"/>
        <w:jc w:val="center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 xml:space="preserve">November </w:t>
      </w:r>
      <w:r>
        <w:rPr>
          <w:rFonts w:ascii="Times New Roman" w:hAnsi="Times New Roman"/>
          <w:sz w:val="24"/>
        </w:rPr>
        <w:t>22</w:t>
      </w:r>
      <w:r>
        <w:rPr>
          <w:rFonts w:ascii="Times New Roman" w:hAnsi="Times New Roman" w:hint="eastAsia"/>
          <w:sz w:val="24"/>
        </w:rPr>
        <w:t>, 2006</w:t>
      </w:r>
    </w:p>
    <w:p w:rsidR="00000000" w:rsidRDefault="004320AB">
      <w:pPr>
        <w:spacing w:line="480" w:lineRule="auto"/>
        <w:jc w:val="center"/>
        <w:rPr>
          <w:rFonts w:ascii="Times New Roman" w:hAnsi="Times New Roman" w:hint="eastAsia"/>
          <w:sz w:val="24"/>
        </w:rPr>
      </w:pPr>
    </w:p>
    <w:p w:rsidR="00000000" w:rsidRDefault="004320AB">
      <w:pPr>
        <w:spacing w:line="480" w:lineRule="auto"/>
        <w:jc w:val="center"/>
        <w:rPr>
          <w:rFonts w:ascii="Times New Roman" w:hAnsi="Times New Roman" w:hint="eastAsia"/>
          <w:sz w:val="24"/>
        </w:rPr>
      </w:pPr>
    </w:p>
    <w:p w:rsidR="00000000" w:rsidRDefault="004320AB">
      <w:pPr>
        <w:spacing w:line="480" w:lineRule="auto"/>
        <w:jc w:val="center"/>
        <w:rPr>
          <w:rFonts w:ascii="Times New Roman" w:hAnsi="Times New Roman" w:hint="eastAsia"/>
          <w:sz w:val="24"/>
        </w:rPr>
      </w:pPr>
    </w:p>
    <w:p w:rsidR="00000000" w:rsidRDefault="004320AB">
      <w:pPr>
        <w:spacing w:line="480" w:lineRule="auto"/>
        <w:ind w:firstLine="840"/>
        <w:jc w:val="lef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lastRenderedPageBreak/>
        <w:t xml:space="preserve">The biggest concern in Japan, especially in </w:t>
      </w:r>
      <w:proofErr w:type="spellStart"/>
      <w:r>
        <w:rPr>
          <w:rFonts w:ascii="Times New Roman" w:hAnsi="Times New Roman" w:hint="eastAsia"/>
          <w:iCs/>
          <w:sz w:val="24"/>
        </w:rPr>
        <w:t>Nagatacho</w:t>
      </w:r>
      <w:proofErr w:type="spellEnd"/>
      <w:r>
        <w:rPr>
          <w:rFonts w:ascii="Times New Roman" w:hAnsi="Times New Roman" w:hint="eastAsia"/>
          <w:iCs/>
          <w:sz w:val="24"/>
        </w:rPr>
        <w:t xml:space="preserve"> (the seat of government)</w:t>
      </w:r>
      <w:r>
        <w:rPr>
          <w:rFonts w:ascii="Times New Roman" w:hAnsi="Times New Roman" w:hint="eastAsia"/>
          <w:sz w:val="24"/>
        </w:rPr>
        <w:t xml:space="preserve">, is whether the word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patriotism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should be put in the Fundamen</w:t>
      </w:r>
      <w:r>
        <w:rPr>
          <w:rFonts w:ascii="Times New Roman" w:hAnsi="Times New Roman" w:hint="eastAsia"/>
          <w:sz w:val="24"/>
        </w:rPr>
        <w:t xml:space="preserve">tal Law of Education or not. The government party says that the law needs revision right away and it would like to put the word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patriotism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in the law, but I have some questions about the government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 xml:space="preserve">s statements. Precisely, does the law really need to be </w:t>
      </w:r>
      <w:r>
        <w:rPr>
          <w:rFonts w:ascii="Times New Roman" w:hAnsi="Times New Roman" w:hint="eastAsia"/>
          <w:sz w:val="24"/>
        </w:rPr>
        <w:t>revised? For the three reasons below, the Fundamental Law of Education should not be revised.</w:t>
      </w:r>
    </w:p>
    <w:p w:rsidR="00000000" w:rsidRDefault="004320AB">
      <w:pPr>
        <w:spacing w:line="480" w:lineRule="auto"/>
        <w:jc w:val="lef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ab/>
        <w:t xml:space="preserve">When we look back Japanese history especially World War II,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patriotism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was used by the government (</w:t>
      </w:r>
      <w:proofErr w:type="spellStart"/>
      <w:r>
        <w:rPr>
          <w:rFonts w:ascii="Times New Roman" w:hAnsi="Times New Roman" w:hint="eastAsia"/>
          <w:sz w:val="24"/>
        </w:rPr>
        <w:t>Kamata</w:t>
      </w:r>
      <w:proofErr w:type="spellEnd"/>
      <w:r>
        <w:rPr>
          <w:rFonts w:ascii="Times New Roman" w:hAnsi="Times New Roman" w:hint="eastAsia"/>
          <w:sz w:val="24"/>
        </w:rPr>
        <w:t xml:space="preserve">, 2003) . In those days, the military authorities and </w:t>
      </w:r>
      <w:r>
        <w:rPr>
          <w:rFonts w:ascii="Times New Roman" w:hAnsi="Times New Roman" w:hint="eastAsia"/>
          <w:sz w:val="24"/>
        </w:rPr>
        <w:t>politicians used the word to raise people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 xml:space="preserve">s fighting spirit against the allied powers. After that terrible war, the Constitution of Japan was established and it was based on the reflection of the war. 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 w:hint="eastAsia"/>
          <w:sz w:val="24"/>
        </w:rPr>
        <w:t xml:space="preserve">he Fundamental Law of Education was also </w:t>
      </w:r>
      <w:r>
        <w:rPr>
          <w:rFonts w:ascii="Times New Roman" w:hAnsi="Times New Roman"/>
          <w:sz w:val="24"/>
        </w:rPr>
        <w:t>done</w:t>
      </w:r>
      <w:r>
        <w:rPr>
          <w:rFonts w:ascii="Times New Roman" w:hAnsi="Times New Roman" w:hint="eastAsia"/>
          <w:sz w:val="24"/>
        </w:rPr>
        <w:t xml:space="preserve"> in 1947 </w:t>
      </w:r>
      <w:r>
        <w:rPr>
          <w:rFonts w:ascii="Times New Roman" w:hAnsi="Times New Roman" w:hint="eastAsia"/>
          <w:sz w:val="24"/>
        </w:rPr>
        <w:t xml:space="preserve">and it showed new idea of education which rested on the constitution. I cannot help but think that the government wants to prepare laws for the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next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war. I hate war because they bring destruction and sadness. I want not only Japan but also all countries </w:t>
      </w:r>
      <w:r>
        <w:rPr>
          <w:rFonts w:ascii="Times New Roman" w:hAnsi="Times New Roman" w:hint="eastAsia"/>
          <w:sz w:val="24"/>
        </w:rPr>
        <w:t xml:space="preserve">to avoid waging wars. </w:t>
      </w:r>
    </w:p>
    <w:p w:rsidR="00000000" w:rsidRDefault="004320AB">
      <w:pPr>
        <w:spacing w:line="480" w:lineRule="auto"/>
        <w:jc w:val="lef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ab/>
        <w:t xml:space="preserve">Next, are there any reasons the law needs </w:t>
      </w:r>
      <w:r>
        <w:rPr>
          <w:rFonts w:ascii="Times New Roman" w:hAnsi="Times New Roman"/>
          <w:sz w:val="24"/>
        </w:rPr>
        <w:t>revision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right away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? Of course, there are many problems in Japanese society now, for example, pension, the gap between rich and poor, and diplomacy. Moreover, the educational system has a </w:t>
      </w:r>
      <w:r>
        <w:rPr>
          <w:rFonts w:ascii="Times New Roman" w:hAnsi="Times New Roman" w:hint="eastAsia"/>
          <w:sz w:val="24"/>
        </w:rPr>
        <w:t>lot of problem, such as bullying and escaping from compulsory subjects. However, I don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 xml:space="preserve">t think that </w:t>
      </w:r>
      <w:proofErr w:type="spellStart"/>
      <w:r>
        <w:rPr>
          <w:rFonts w:ascii="Times New Roman" w:hAnsi="Times New Roman" w:hint="eastAsia"/>
          <w:sz w:val="24"/>
        </w:rPr>
        <w:t>patriotismis</w:t>
      </w:r>
      <w:proofErr w:type="spellEnd"/>
      <w:r>
        <w:rPr>
          <w:rFonts w:ascii="Times New Roman" w:hAnsi="Times New Roman" w:hint="eastAsia"/>
          <w:sz w:val="24"/>
        </w:rPr>
        <w:t xml:space="preserve"> more important than any other problems. In addition, if teachers awake their students to patriotism,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 xml:space="preserve">a new </w:t>
      </w:r>
      <w:r>
        <w:rPr>
          <w:rFonts w:ascii="Times New Roman" w:hAnsi="Times New Roman" w:hint="eastAsia"/>
          <w:sz w:val="24"/>
        </w:rPr>
        <w:lastRenderedPageBreak/>
        <w:t>problem will be caused, for teaching</w:t>
      </w:r>
      <w:r>
        <w:rPr>
          <w:rFonts w:ascii="Times New Roman" w:hAnsi="Times New Roman" w:hint="eastAsia"/>
          <w:sz w:val="24"/>
        </w:rPr>
        <w:t xml:space="preserve"> it in school will conflict with freedom of ideas and conscience (Nishihara, 2003).</w:t>
      </w:r>
    </w:p>
    <w:p w:rsidR="00000000" w:rsidRDefault="004320AB">
      <w:pPr>
        <w:spacing w:line="480" w:lineRule="auto"/>
        <w:jc w:val="lef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ab/>
        <w:t>Now I doubt that teaching patriotism will solve problems in recent education. It is said that administration of education really needs to reform right away. I agree with t</w:t>
      </w:r>
      <w:r>
        <w:rPr>
          <w:rFonts w:ascii="Times New Roman" w:hAnsi="Times New Roman" w:hint="eastAsia"/>
          <w:sz w:val="24"/>
        </w:rPr>
        <w:t>hat opinion. In my high school, about half of the students in my class didn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 xml:space="preserve">t come to school when </w:t>
      </w:r>
      <w:r>
        <w:rPr>
          <w:rFonts w:ascii="Times New Roman" w:hAnsi="Times New Roman"/>
          <w:sz w:val="24"/>
        </w:rPr>
        <w:t>entrance examinations for universities were</w:t>
      </w:r>
      <w:r>
        <w:rPr>
          <w:rFonts w:ascii="Times New Roman" w:hAnsi="Times New Roman" w:hint="eastAsia"/>
          <w:sz w:val="24"/>
        </w:rPr>
        <w:t xml:space="preserve"> approaching. Absent students thought that classes in high school wouldn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>t help them to pass the examinations. This</w:t>
      </w:r>
      <w:r>
        <w:rPr>
          <w:rFonts w:ascii="Times New Roman" w:hAnsi="Times New Roman" w:hint="eastAsia"/>
          <w:sz w:val="24"/>
        </w:rPr>
        <w:t xml:space="preserve"> phenomenon shows us one of the problems about high school and entrance examinations. I don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>t believe putting patriotism in the law can solve such practical issues.</w:t>
      </w:r>
    </w:p>
    <w:p w:rsidR="00000000" w:rsidRDefault="004320AB">
      <w:pPr>
        <w:spacing w:line="480" w:lineRule="auto"/>
        <w:jc w:val="lef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ab/>
        <w:t xml:space="preserve">The government party gave us some reasons the </w:t>
      </w:r>
      <w:r>
        <w:rPr>
          <w:rFonts w:ascii="Times New Roman" w:hAnsi="Times New Roman"/>
          <w:sz w:val="24"/>
        </w:rPr>
        <w:t>Fundamental</w:t>
      </w:r>
      <w:r>
        <w:rPr>
          <w:rFonts w:ascii="Times New Roman" w:hAnsi="Times New Roman" w:hint="eastAsia"/>
          <w:sz w:val="24"/>
        </w:rPr>
        <w:t xml:space="preserve"> Law of Education needs revision </w:t>
      </w:r>
      <w:r>
        <w:rPr>
          <w:rFonts w:ascii="Times New Roman" w:hAnsi="Times New Roman" w:hint="eastAsia"/>
          <w:sz w:val="24"/>
        </w:rPr>
        <w:t>(Fujita, 2001). One of them is the law doesn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 xml:space="preserve">t match recent society </w:t>
      </w:r>
      <w:r>
        <w:rPr>
          <w:rFonts w:ascii="Times New Roman" w:hAnsi="Times New Roman"/>
          <w:sz w:val="24"/>
        </w:rPr>
        <w:t>because</w:t>
      </w:r>
      <w:r>
        <w:rPr>
          <w:rFonts w:ascii="Times New Roman" w:hAnsi="Times New Roman" w:hint="eastAsia"/>
          <w:sz w:val="24"/>
        </w:rPr>
        <w:t xml:space="preserve"> it was established 60 years ago, but that sounds strange. I feel this law had ideas in advance of the times when it was enacted. The law doesn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>t need to be revised simply because i</w:t>
      </w:r>
      <w:r>
        <w:rPr>
          <w:rFonts w:ascii="Times New Roman" w:hAnsi="Times New Roman" w:hint="eastAsia"/>
          <w:sz w:val="24"/>
        </w:rPr>
        <w:t>t has become old. Another reason is it has no rule which provides fostering pride in children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>s hometown, country, and nationality. However,</w:t>
      </w:r>
      <w:bookmarkStart w:id="0" w:name="_GoBack"/>
      <w:bookmarkEnd w:id="0"/>
      <w:r>
        <w:rPr>
          <w:rFonts w:ascii="Times New Roman" w:hAnsi="Times New Roman" w:hint="eastAsia"/>
          <w:sz w:val="24"/>
        </w:rPr>
        <w:t xml:space="preserve"> should pride really be taught and, if so, how can it be accomplished in school? Natural patriotism is good. We woul</w:t>
      </w:r>
      <w:r>
        <w:rPr>
          <w:rFonts w:ascii="Times New Roman" w:hAnsi="Times New Roman" w:hint="eastAsia"/>
          <w:sz w:val="24"/>
        </w:rPr>
        <w:t xml:space="preserve">d like to cheer Japanese player when we watch the Olympic Games or Major League Baseball on TV. That is a sort of patriotism, but I have never been taught it in school. Patriotism should not be taught in school and there is no way to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teach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it, which is b</w:t>
      </w:r>
      <w:r>
        <w:rPr>
          <w:rFonts w:ascii="Times New Roman" w:hAnsi="Times New Roman" w:hint="eastAsia"/>
          <w:sz w:val="24"/>
        </w:rPr>
        <w:t>y nature in each person. The role of politics isn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 xml:space="preserve">t </w:t>
      </w:r>
      <w:r>
        <w:rPr>
          <w:rFonts w:ascii="Times New Roman" w:hAnsi="Times New Roman" w:hint="eastAsia"/>
          <w:sz w:val="24"/>
        </w:rPr>
        <w:lastRenderedPageBreak/>
        <w:t>to revise the law but to carry out policies which have us feel that this country is really good naturally.</w:t>
      </w:r>
    </w:p>
    <w:p w:rsidR="00000000" w:rsidRDefault="004320AB">
      <w:pPr>
        <w:spacing w:line="480" w:lineRule="auto"/>
        <w:jc w:val="lef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ab/>
        <w:t xml:space="preserve">The </w:t>
      </w:r>
      <w:r>
        <w:rPr>
          <w:rFonts w:ascii="Times New Roman" w:hAnsi="Times New Roman"/>
          <w:sz w:val="24"/>
        </w:rPr>
        <w:t>government</w:t>
      </w:r>
      <w:r>
        <w:rPr>
          <w:rFonts w:ascii="Times New Roman" w:hAnsi="Times New Roman" w:hint="eastAsia"/>
          <w:sz w:val="24"/>
        </w:rPr>
        <w:t xml:space="preserve"> party doesn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>t explain why it wants to revise the Fundamental Law of Education eno</w:t>
      </w:r>
      <w:r>
        <w:rPr>
          <w:rFonts w:ascii="Times New Roman" w:hAnsi="Times New Roman" w:hint="eastAsia"/>
          <w:sz w:val="24"/>
        </w:rPr>
        <w:t xml:space="preserve">ugh, but the amendment forcibly passed the House of Representatives on </w:t>
      </w:r>
      <w:r>
        <w:rPr>
          <w:rFonts w:ascii="Times New Roman" w:hAnsi="Times New Roman"/>
          <w:sz w:val="24"/>
        </w:rPr>
        <w:t>November</w:t>
      </w:r>
      <w:r>
        <w:rPr>
          <w:rFonts w:ascii="Times New Roman" w:hAnsi="Times New Roman" w:hint="eastAsia"/>
          <w:sz w:val="24"/>
        </w:rPr>
        <w:t xml:space="preserve"> 16th. Education is basis of a country and the law is often called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the constitution of education.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The word patriotism doesn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>t match the law and education itself. We have to wa</w:t>
      </w:r>
      <w:r>
        <w:rPr>
          <w:rFonts w:ascii="Times New Roman" w:hAnsi="Times New Roman" w:hint="eastAsia"/>
          <w:sz w:val="24"/>
        </w:rPr>
        <w:t xml:space="preserve">tch arguments in the Diet carefully, but the overriding conclusion remains the same: the Fundamental Law of Education should not be revised. </w:t>
      </w:r>
    </w:p>
    <w:p w:rsidR="00000000" w:rsidRDefault="004320AB">
      <w:pPr>
        <w:spacing w:line="480" w:lineRule="auto"/>
        <w:jc w:val="left"/>
        <w:rPr>
          <w:rFonts w:ascii="Times New Roman" w:hAnsi="Times New Roman" w:hint="eastAsia"/>
          <w:sz w:val="24"/>
        </w:rPr>
      </w:pPr>
    </w:p>
    <w:p w:rsidR="00000000" w:rsidRDefault="004320AB">
      <w:pPr>
        <w:spacing w:line="480" w:lineRule="auto"/>
        <w:jc w:val="center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REFERENCES CITED</w:t>
      </w:r>
    </w:p>
    <w:p w:rsidR="00000000" w:rsidRDefault="004320AB">
      <w:pPr>
        <w:spacing w:after="240"/>
        <w:ind w:left="600" w:hangingChars="250" w:hanging="600"/>
        <w:jc w:val="lef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 xml:space="preserve">Fujita, H. (2001). </w:t>
      </w:r>
      <w:proofErr w:type="spellStart"/>
      <w:r>
        <w:rPr>
          <w:rFonts w:ascii="Times New Roman" w:hAnsi="Times New Roman" w:hint="eastAsia"/>
          <w:i/>
          <w:sz w:val="24"/>
        </w:rPr>
        <w:t>Shinnjidai</w:t>
      </w:r>
      <w:proofErr w:type="spellEnd"/>
      <w:r>
        <w:rPr>
          <w:rFonts w:ascii="Times New Roman" w:hAnsi="Times New Roman" w:hint="eastAsia"/>
          <w:i/>
          <w:sz w:val="24"/>
        </w:rPr>
        <w:t xml:space="preserve"> no </w:t>
      </w:r>
      <w:proofErr w:type="spellStart"/>
      <w:r>
        <w:rPr>
          <w:rFonts w:ascii="Times New Roman" w:hAnsi="Times New Roman" w:hint="eastAsia"/>
          <w:i/>
          <w:sz w:val="24"/>
        </w:rPr>
        <w:t>kyouiku</w:t>
      </w:r>
      <w:proofErr w:type="spellEnd"/>
      <w:r>
        <w:rPr>
          <w:rFonts w:ascii="Times New Roman" w:hAnsi="Times New Roman" w:hint="eastAsia"/>
          <w:i/>
          <w:sz w:val="24"/>
        </w:rPr>
        <w:t xml:space="preserve"> wo </w:t>
      </w:r>
      <w:proofErr w:type="spellStart"/>
      <w:r>
        <w:rPr>
          <w:rFonts w:ascii="Times New Roman" w:hAnsi="Times New Roman" w:hint="eastAsia"/>
          <w:i/>
          <w:sz w:val="24"/>
        </w:rPr>
        <w:t>dou</w:t>
      </w:r>
      <w:proofErr w:type="spellEnd"/>
      <w:r>
        <w:rPr>
          <w:rFonts w:ascii="Times New Roman" w:hAnsi="Times New Roman" w:hint="eastAsia"/>
          <w:i/>
          <w:sz w:val="24"/>
        </w:rPr>
        <w:t xml:space="preserve"> </w:t>
      </w:r>
      <w:proofErr w:type="spellStart"/>
      <w:r>
        <w:rPr>
          <w:rFonts w:ascii="Times New Roman" w:hAnsi="Times New Roman" w:hint="eastAsia"/>
          <w:i/>
          <w:sz w:val="24"/>
        </w:rPr>
        <w:t>kousou</w:t>
      </w:r>
      <w:proofErr w:type="spellEnd"/>
      <w:r>
        <w:rPr>
          <w:rFonts w:ascii="Times New Roman" w:hAnsi="Times New Roman" w:hint="eastAsia"/>
          <w:i/>
          <w:sz w:val="24"/>
        </w:rPr>
        <w:t xml:space="preserve"> </w:t>
      </w:r>
      <w:proofErr w:type="spellStart"/>
      <w:r>
        <w:rPr>
          <w:rFonts w:ascii="Times New Roman" w:hAnsi="Times New Roman" w:hint="eastAsia"/>
          <w:i/>
          <w:sz w:val="24"/>
        </w:rPr>
        <w:t>suruka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>[</w:t>
      </w:r>
      <w:r>
        <w:rPr>
          <w:rFonts w:ascii="Times New Roman" w:hAnsi="Times New Roman" w:hint="eastAsia"/>
          <w:sz w:val="24"/>
        </w:rPr>
        <w:t>How to plan out education in a ne</w:t>
      </w:r>
      <w:r>
        <w:rPr>
          <w:rFonts w:ascii="Times New Roman" w:hAnsi="Times New Roman" w:hint="eastAsia"/>
          <w:sz w:val="24"/>
        </w:rPr>
        <w:t>w age</w:t>
      </w:r>
      <w:r>
        <w:rPr>
          <w:rFonts w:ascii="Times New Roman" w:hAnsi="Times New Roman"/>
          <w:sz w:val="24"/>
        </w:rPr>
        <w:t>]</w:t>
      </w:r>
      <w:r>
        <w:rPr>
          <w:rFonts w:ascii="Times New Roman" w:hAnsi="Times New Roman" w:hint="eastAsia"/>
          <w:sz w:val="24"/>
        </w:rPr>
        <w:t xml:space="preserve">. Tokyo: Iwanami </w:t>
      </w:r>
      <w:proofErr w:type="spellStart"/>
      <w:r>
        <w:rPr>
          <w:rFonts w:ascii="Times New Roman" w:hAnsi="Times New Roman" w:hint="eastAsia"/>
          <w:sz w:val="24"/>
        </w:rPr>
        <w:t>Shoten</w:t>
      </w:r>
      <w:proofErr w:type="spellEnd"/>
      <w:r>
        <w:rPr>
          <w:rFonts w:ascii="Times New Roman" w:hAnsi="Times New Roman" w:hint="eastAsia"/>
          <w:sz w:val="24"/>
        </w:rPr>
        <w:t>.</w:t>
      </w:r>
    </w:p>
    <w:p w:rsidR="00000000" w:rsidRDefault="004320AB">
      <w:pPr>
        <w:spacing w:after="240"/>
        <w:ind w:left="600" w:hangingChars="250" w:hanging="600"/>
        <w:jc w:val="left"/>
        <w:rPr>
          <w:rFonts w:ascii="Times New Roman" w:hAnsi="Times New Roman" w:hint="eastAsia"/>
          <w:sz w:val="24"/>
        </w:rPr>
      </w:pPr>
      <w:proofErr w:type="spellStart"/>
      <w:r>
        <w:rPr>
          <w:rFonts w:ascii="Times New Roman" w:hAnsi="Times New Roman" w:hint="eastAsia"/>
          <w:sz w:val="24"/>
        </w:rPr>
        <w:t>Kamata</w:t>
      </w:r>
      <w:proofErr w:type="spellEnd"/>
      <w:r>
        <w:rPr>
          <w:rFonts w:ascii="Times New Roman" w:hAnsi="Times New Roman" w:hint="eastAsia"/>
          <w:sz w:val="24"/>
        </w:rPr>
        <w:t xml:space="preserve">, S. (2000). </w:t>
      </w:r>
      <w:proofErr w:type="spellStart"/>
      <w:r>
        <w:rPr>
          <w:rFonts w:ascii="Times New Roman" w:hAnsi="Times New Roman" w:hint="eastAsia"/>
          <w:i/>
          <w:sz w:val="24"/>
        </w:rPr>
        <w:t>Gendaishakai</w:t>
      </w:r>
      <w:proofErr w:type="spellEnd"/>
      <w:r>
        <w:rPr>
          <w:rFonts w:ascii="Times New Roman" w:hAnsi="Times New Roman" w:hint="eastAsia"/>
          <w:i/>
          <w:sz w:val="24"/>
        </w:rPr>
        <w:t xml:space="preserve"> 100 </w:t>
      </w:r>
      <w:proofErr w:type="spellStart"/>
      <w:r>
        <w:rPr>
          <w:rFonts w:ascii="Times New Roman" w:hAnsi="Times New Roman" w:hint="eastAsia"/>
          <w:i/>
          <w:sz w:val="24"/>
        </w:rPr>
        <w:t>mensou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>[</w:t>
      </w:r>
      <w:r>
        <w:rPr>
          <w:rFonts w:ascii="Times New Roman" w:hAnsi="Times New Roman" w:hint="eastAsia"/>
          <w:sz w:val="24"/>
        </w:rPr>
        <w:t>100 looks of modern society</w:t>
      </w:r>
      <w:r>
        <w:rPr>
          <w:rFonts w:ascii="Times New Roman" w:hAnsi="Times New Roman"/>
          <w:sz w:val="24"/>
        </w:rPr>
        <w:t>]</w:t>
      </w:r>
      <w:r>
        <w:rPr>
          <w:rFonts w:ascii="Times New Roman" w:hAnsi="Times New Roman" w:hint="eastAsia"/>
          <w:sz w:val="24"/>
        </w:rPr>
        <w:t xml:space="preserve">. Tokyo: Iwanami </w:t>
      </w:r>
      <w:proofErr w:type="spellStart"/>
      <w:r>
        <w:rPr>
          <w:rFonts w:ascii="Times New Roman" w:hAnsi="Times New Roman" w:hint="eastAsia"/>
          <w:sz w:val="24"/>
        </w:rPr>
        <w:t>Shoten</w:t>
      </w:r>
      <w:proofErr w:type="spellEnd"/>
      <w:r>
        <w:rPr>
          <w:rFonts w:ascii="Times New Roman" w:hAnsi="Times New Roman" w:hint="eastAsia"/>
          <w:sz w:val="24"/>
        </w:rPr>
        <w:t>.</w:t>
      </w:r>
    </w:p>
    <w:p w:rsidR="00000000" w:rsidRDefault="004320AB">
      <w:pPr>
        <w:spacing w:after="240"/>
        <w:ind w:left="600" w:hangingChars="250" w:hanging="600"/>
        <w:jc w:val="lef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 xml:space="preserve">Nishihara, H. (2003). </w:t>
      </w:r>
      <w:proofErr w:type="spellStart"/>
      <w:r>
        <w:rPr>
          <w:rFonts w:ascii="Times New Roman" w:hAnsi="Times New Roman" w:hint="eastAsia"/>
          <w:i/>
          <w:sz w:val="24"/>
        </w:rPr>
        <w:t>Gakkou</w:t>
      </w:r>
      <w:proofErr w:type="spellEnd"/>
      <w:r>
        <w:rPr>
          <w:rFonts w:ascii="Times New Roman" w:hAnsi="Times New Roman" w:hint="eastAsia"/>
          <w:i/>
          <w:sz w:val="24"/>
        </w:rPr>
        <w:t xml:space="preserve"> </w:t>
      </w:r>
      <w:proofErr w:type="spellStart"/>
      <w:r>
        <w:rPr>
          <w:rFonts w:ascii="Times New Roman" w:hAnsi="Times New Roman" w:hint="eastAsia"/>
          <w:i/>
          <w:sz w:val="24"/>
        </w:rPr>
        <w:t>ga</w:t>
      </w:r>
      <w:proofErr w:type="spellEnd"/>
      <w:r>
        <w:rPr>
          <w:rFonts w:ascii="Times New Roman" w:hAnsi="Times New Roman" w:hint="eastAsia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“</w:t>
      </w:r>
      <w:proofErr w:type="spellStart"/>
      <w:r>
        <w:rPr>
          <w:rFonts w:ascii="Times New Roman" w:hAnsi="Times New Roman" w:hint="eastAsia"/>
          <w:i/>
          <w:sz w:val="24"/>
        </w:rPr>
        <w:t>aikokushin</w:t>
      </w:r>
      <w:proofErr w:type="spellEnd"/>
      <w:r>
        <w:rPr>
          <w:rFonts w:ascii="Times New Roman" w:hAnsi="Times New Roman"/>
          <w:i/>
          <w:sz w:val="24"/>
        </w:rPr>
        <w:t>”</w:t>
      </w:r>
      <w:r>
        <w:rPr>
          <w:rFonts w:ascii="Times New Roman" w:hAnsi="Times New Roman" w:hint="eastAsia"/>
          <w:i/>
          <w:sz w:val="24"/>
        </w:rPr>
        <w:t xml:space="preserve"> wo </w:t>
      </w:r>
      <w:proofErr w:type="spellStart"/>
      <w:r>
        <w:rPr>
          <w:rFonts w:ascii="Times New Roman" w:hAnsi="Times New Roman" w:hint="eastAsia"/>
          <w:i/>
          <w:sz w:val="24"/>
        </w:rPr>
        <w:t>oshieru</w:t>
      </w:r>
      <w:proofErr w:type="spellEnd"/>
      <w:r>
        <w:rPr>
          <w:rFonts w:ascii="Times New Roman" w:hAnsi="Times New Roman" w:hint="eastAsia"/>
          <w:i/>
          <w:sz w:val="24"/>
        </w:rPr>
        <w:t xml:space="preserve"> </w:t>
      </w:r>
      <w:proofErr w:type="spellStart"/>
      <w:r>
        <w:rPr>
          <w:rFonts w:ascii="Times New Roman" w:hAnsi="Times New Roman" w:hint="eastAsia"/>
          <w:i/>
          <w:sz w:val="24"/>
        </w:rPr>
        <w:t>toki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>[</w:t>
      </w:r>
      <w:r>
        <w:rPr>
          <w:rFonts w:ascii="Times New Roman" w:hAnsi="Times New Roman" w:hint="eastAsia"/>
          <w:sz w:val="24"/>
        </w:rPr>
        <w:t xml:space="preserve">When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patriotism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is taught in school</w:t>
      </w:r>
      <w:r>
        <w:rPr>
          <w:rFonts w:ascii="Times New Roman" w:hAnsi="Times New Roman"/>
          <w:sz w:val="24"/>
        </w:rPr>
        <w:t>]</w:t>
      </w:r>
      <w:r>
        <w:rPr>
          <w:rFonts w:ascii="Times New Roman" w:hAnsi="Times New Roman" w:hint="eastAsia"/>
          <w:sz w:val="24"/>
        </w:rPr>
        <w:t xml:space="preserve">. Tokyo: Nihon </w:t>
      </w:r>
      <w:proofErr w:type="spellStart"/>
      <w:r>
        <w:rPr>
          <w:rFonts w:ascii="Times New Roman" w:hAnsi="Times New Roman" w:hint="eastAsia"/>
          <w:sz w:val="24"/>
        </w:rPr>
        <w:t>Hyoronsha</w:t>
      </w:r>
      <w:proofErr w:type="spellEnd"/>
      <w:r>
        <w:rPr>
          <w:rFonts w:ascii="Times New Roman" w:hAnsi="Times New Roman" w:hint="eastAsia"/>
          <w:sz w:val="24"/>
        </w:rPr>
        <w:t>.</w:t>
      </w:r>
    </w:p>
    <w:sectPr w:rsidR="00000000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AB"/>
    <w:rsid w:val="0043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The Document</vt:lpstr>
    </vt:vector>
  </TitlesOfParts>
  <Company>筑波大学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The Document</dc:title>
  <dc:creator>外国語センター</dc:creator>
  <cp:lastModifiedBy>Elwood James</cp:lastModifiedBy>
  <cp:revision>2</cp:revision>
  <dcterms:created xsi:type="dcterms:W3CDTF">2016-06-20T12:12:00Z</dcterms:created>
  <dcterms:modified xsi:type="dcterms:W3CDTF">2016-06-20T12:12:00Z</dcterms:modified>
</cp:coreProperties>
</file>