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324" w:rsidRDefault="00F222A8">
      <w:pPr>
        <w:spacing w:after="240"/>
        <w:jc w:val="center"/>
        <w:rPr>
          <w:sz w:val="28"/>
        </w:rPr>
      </w:pPr>
      <w:r>
        <w:rPr>
          <w:noProof/>
          <w:sz w:val="20"/>
        </w:rPr>
        <w:t xml:space="preserve"> </w:t>
      </w:r>
      <w:r w:rsidR="009E6555">
        <w:rPr>
          <w:sz w:val="28"/>
        </w:rPr>
        <w:t>Study Sheet</w:t>
      </w:r>
      <w:r w:rsidR="00E21424">
        <w:rPr>
          <w:sz w:val="28"/>
        </w:rPr>
        <w:t xml:space="preserve"> </w:t>
      </w:r>
      <w:r w:rsidR="00B9747A">
        <w:rPr>
          <w:sz w:val="28"/>
        </w:rPr>
        <w:t xml:space="preserve">for </w:t>
      </w:r>
      <w:r w:rsidR="00B9747A" w:rsidRPr="00B9747A">
        <w:rPr>
          <w:i/>
          <w:sz w:val="28"/>
        </w:rPr>
        <w:t>The Old Man and the Sea</w:t>
      </w:r>
    </w:p>
    <w:p w:rsidR="00B9747A" w:rsidRDefault="00B9747A" w:rsidP="00B9747A">
      <w:pPr>
        <w:spacing w:after="120"/>
        <w:ind w:left="562" w:hanging="562"/>
      </w:pPr>
      <w:r>
        <w:t>The Quest Begins – pp. 6-</w:t>
      </w:r>
      <w:r w:rsidR="00B50513">
        <w:t>12</w:t>
      </w:r>
      <w:r>
        <w:t xml:space="preserve"> (</w:t>
      </w:r>
      <w:r w:rsidR="00A40F3A">
        <w:t xml:space="preserve">beginning </w:t>
      </w:r>
      <w:r>
        <w:t xml:space="preserve">until [31], [39] </w:t>
      </w:r>
      <w:r w:rsidR="00A40F3A">
        <w:t>to</w:t>
      </w:r>
      <w:r>
        <w:t xml:space="preserve"> [46])</w:t>
      </w:r>
    </w:p>
    <w:p w:rsidR="00B9747A" w:rsidRDefault="00B9747A" w:rsidP="00B9747A">
      <w:pPr>
        <w:spacing w:after="120"/>
        <w:ind w:left="562" w:hanging="562"/>
      </w:pPr>
      <w:r>
        <w:t>Catching the fish – pp. 24-2</w:t>
      </w:r>
      <w:r w:rsidR="00A40F3A">
        <w:t>7</w:t>
      </w:r>
      <w:r w:rsidR="00243565">
        <w:t xml:space="preserve"> ([85] to [89], </w:t>
      </w:r>
      <w:r w:rsidR="00A40F3A">
        <w:t>[92] to [96])</w:t>
      </w:r>
    </w:p>
    <w:p w:rsidR="00B9747A" w:rsidRDefault="00B9747A" w:rsidP="00B9747A">
      <w:pPr>
        <w:pBdr>
          <w:bottom w:val="double" w:sz="6" w:space="1" w:color="auto"/>
        </w:pBdr>
        <w:spacing w:after="120"/>
        <w:ind w:left="562" w:hanging="562"/>
      </w:pPr>
      <w:r>
        <w:t>Return to port – pp. 33</w:t>
      </w:r>
      <w:r w:rsidR="00A40F3A">
        <w:t>-35</w:t>
      </w:r>
      <w:r>
        <w:t xml:space="preserve"> ([117])</w:t>
      </w:r>
      <w:r w:rsidR="00A40F3A">
        <w:t xml:space="preserve"> </w:t>
      </w:r>
      <w:r>
        <w:t>to [125])</w:t>
      </w:r>
    </w:p>
    <w:p w:rsidR="00243565" w:rsidRDefault="00243565" w:rsidP="00B9747A">
      <w:pPr>
        <w:pBdr>
          <w:bottom w:val="double" w:sz="6" w:space="1" w:color="auto"/>
        </w:pBdr>
        <w:spacing w:after="120"/>
        <w:ind w:left="562" w:hanging="562"/>
      </w:pPr>
    </w:p>
    <w:p w:rsidR="00243565" w:rsidRDefault="00243565" w:rsidP="00B9747A">
      <w:pPr>
        <w:spacing w:after="120"/>
        <w:ind w:left="562" w:hanging="562"/>
      </w:pPr>
    </w:p>
    <w:p w:rsidR="006A5B42" w:rsidRDefault="00353324" w:rsidP="006A5B42">
      <w:pPr>
        <w:spacing w:after="480"/>
        <w:ind w:left="567" w:hanging="567"/>
      </w:pPr>
      <w:r>
        <w:rPr>
          <w:rFonts w:hint="eastAsia"/>
        </w:rPr>
        <w:t xml:space="preserve">1. </w:t>
      </w:r>
      <w:r w:rsidR="00B50513">
        <w:t xml:space="preserve">This story’s main character is, of course, an old man. Do we ever hear the old man’s name? If so, what is it? </w:t>
      </w:r>
      <w:bookmarkStart w:id="0" w:name="_GoBack"/>
      <w:bookmarkEnd w:id="0"/>
    </w:p>
    <w:p w:rsidR="006A5B42" w:rsidRDefault="00353324" w:rsidP="006A5B42">
      <w:pPr>
        <w:spacing w:after="480"/>
        <w:ind w:left="567" w:hanging="567"/>
      </w:pPr>
      <w:r>
        <w:rPr>
          <w:rFonts w:hint="eastAsia"/>
        </w:rPr>
        <w:t xml:space="preserve">2. </w:t>
      </w:r>
      <w:r w:rsidR="00B50513">
        <w:t xml:space="preserve">Where does this story take place? </w:t>
      </w:r>
    </w:p>
    <w:p w:rsidR="00353324" w:rsidRDefault="00353324" w:rsidP="006A5B42">
      <w:pPr>
        <w:spacing w:after="480"/>
        <w:ind w:left="567" w:hanging="567"/>
      </w:pPr>
      <w:r>
        <w:rPr>
          <w:rFonts w:hint="eastAsia"/>
        </w:rPr>
        <w:t xml:space="preserve">3. </w:t>
      </w:r>
      <w:r w:rsidR="00243565">
        <w:t xml:space="preserve">What is a skiff? </w:t>
      </w:r>
    </w:p>
    <w:p w:rsidR="00353324" w:rsidRDefault="00353324">
      <w:pPr>
        <w:spacing w:after="480"/>
        <w:ind w:left="720" w:hanging="720"/>
      </w:pPr>
      <w:r>
        <w:rPr>
          <w:rFonts w:hint="eastAsia"/>
        </w:rPr>
        <w:t xml:space="preserve">4. </w:t>
      </w:r>
      <w:r w:rsidR="00243565">
        <w:t xml:space="preserve">What does the boy do for the old man? </w:t>
      </w:r>
    </w:p>
    <w:p w:rsidR="0009411F" w:rsidRDefault="0009411F">
      <w:pPr>
        <w:spacing w:after="480"/>
        <w:ind w:left="720" w:hanging="720"/>
      </w:pPr>
      <w:r>
        <w:t xml:space="preserve">5. </w:t>
      </w:r>
      <w:r w:rsidR="00243565">
        <w:t xml:space="preserve">The old man and the boy share a hobby – what is that hobby? </w:t>
      </w:r>
    </w:p>
    <w:p w:rsidR="005D202C" w:rsidRDefault="005D202C">
      <w:pPr>
        <w:spacing w:after="480"/>
        <w:ind w:left="720" w:hanging="720"/>
      </w:pPr>
      <w:r>
        <w:t xml:space="preserve">6. </w:t>
      </w:r>
      <w:r w:rsidR="00243565">
        <w:t>Who is the old man’s hero?</w:t>
      </w:r>
    </w:p>
    <w:p w:rsidR="0009411F" w:rsidRDefault="005D202C">
      <w:pPr>
        <w:spacing w:after="480"/>
        <w:ind w:left="720" w:hanging="720"/>
      </w:pPr>
      <w:r>
        <w:t>7</w:t>
      </w:r>
      <w:r w:rsidR="0009411F">
        <w:t xml:space="preserve">. </w:t>
      </w:r>
      <w:r w:rsidR="00243565">
        <w:t>Do the two go fishing together? Why or why not?</w:t>
      </w:r>
      <w:r w:rsidR="006A5B42">
        <w:t xml:space="preserve"> </w:t>
      </w:r>
    </w:p>
    <w:p w:rsidR="005D202C" w:rsidRDefault="005D202C">
      <w:pPr>
        <w:spacing w:after="480"/>
        <w:ind w:left="720" w:hanging="720"/>
      </w:pPr>
      <w:r>
        <w:t>8</w:t>
      </w:r>
      <w:r w:rsidR="00353324">
        <w:rPr>
          <w:rFonts w:hint="eastAsia"/>
        </w:rPr>
        <w:t xml:space="preserve">. </w:t>
      </w:r>
      <w:r w:rsidR="00243565">
        <w:t xml:space="preserve">How does the old man hold his fishing line? </w:t>
      </w:r>
    </w:p>
    <w:p w:rsidR="00243565" w:rsidRDefault="00243565">
      <w:pPr>
        <w:spacing w:after="480"/>
        <w:ind w:left="720" w:hanging="720"/>
      </w:pPr>
      <w:r>
        <w:t xml:space="preserve">9. </w:t>
      </w:r>
      <w:r w:rsidR="00A40F3A">
        <w:t xml:space="preserve">How does the old finally catch the fish? </w:t>
      </w:r>
    </w:p>
    <w:p w:rsidR="00A40F3A" w:rsidRDefault="00A40F3A">
      <w:pPr>
        <w:spacing w:after="480"/>
        <w:ind w:left="720" w:hanging="720"/>
      </w:pPr>
      <w:r>
        <w:t xml:space="preserve">10. How large is the fish? </w:t>
      </w:r>
    </w:p>
    <w:p w:rsidR="00A40F3A" w:rsidRDefault="00A40F3A">
      <w:pPr>
        <w:spacing w:after="480"/>
        <w:ind w:left="720" w:hanging="720"/>
      </w:pPr>
      <w:r>
        <w:t>11. He ties the great fish to his fishing boat and begins to return to port, but something terrible happens – what?</w:t>
      </w:r>
    </w:p>
    <w:p w:rsidR="00A40F3A" w:rsidRDefault="00A40F3A">
      <w:pPr>
        <w:spacing w:after="480"/>
        <w:ind w:left="720" w:hanging="720"/>
      </w:pPr>
      <w:r>
        <w:t xml:space="preserve">12. When he finally returns to port, what is the condition of the great fish? </w:t>
      </w:r>
    </w:p>
    <w:p w:rsidR="00A40F3A" w:rsidRDefault="00A40F3A">
      <w:pPr>
        <w:spacing w:after="480"/>
        <w:ind w:left="720" w:hanging="720"/>
      </w:pPr>
      <w:r>
        <w:t xml:space="preserve">13. What does the boy do for the old man? </w:t>
      </w:r>
    </w:p>
    <w:p w:rsidR="00353324" w:rsidRDefault="005D202C">
      <w:pPr>
        <w:spacing w:after="480"/>
        <w:ind w:left="720" w:hanging="720"/>
      </w:pPr>
      <w:r>
        <w:br/>
      </w:r>
    </w:p>
    <w:sectPr w:rsidR="00353324" w:rsidSect="008C5888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D23" w:rsidRDefault="00180D23" w:rsidP="00353324">
      <w:r>
        <w:separator/>
      </w:r>
    </w:p>
  </w:endnote>
  <w:endnote w:type="continuationSeparator" w:id="0">
    <w:p w:rsidR="00180D23" w:rsidRDefault="00180D23" w:rsidP="0035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D23" w:rsidRDefault="00180D23" w:rsidP="00353324">
      <w:r>
        <w:separator/>
      </w:r>
    </w:p>
  </w:footnote>
  <w:footnote w:type="continuationSeparator" w:id="0">
    <w:p w:rsidR="00180D23" w:rsidRDefault="00180D23" w:rsidP="00353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4" w:rsidRDefault="00A40F3A" w:rsidP="00E21424">
    <w:pPr>
      <w:pStyle w:val="Header"/>
      <w:jc w:val="right"/>
      <w:rPr>
        <w:sz w:val="20"/>
      </w:rPr>
    </w:pPr>
    <w:r>
      <w:rPr>
        <w:sz w:val="20"/>
      </w:rPr>
      <w:t>The Old Man and the Sea</w:t>
    </w:r>
  </w:p>
  <w:p w:rsidR="00DD62F4" w:rsidRDefault="00DD62F4" w:rsidP="00E21424">
    <w:pPr>
      <w:pStyle w:val="Header"/>
      <w:jc w:val="right"/>
    </w:pPr>
    <w:r>
      <w:rPr>
        <w:sz w:val="20"/>
      </w:rPr>
      <w:t>study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5A"/>
    <w:rsid w:val="0009411F"/>
    <w:rsid w:val="0013756D"/>
    <w:rsid w:val="00180D23"/>
    <w:rsid w:val="001F2170"/>
    <w:rsid w:val="00243565"/>
    <w:rsid w:val="002B3260"/>
    <w:rsid w:val="00353324"/>
    <w:rsid w:val="004A3F9F"/>
    <w:rsid w:val="005D202C"/>
    <w:rsid w:val="006661D1"/>
    <w:rsid w:val="006742D3"/>
    <w:rsid w:val="006A5B42"/>
    <w:rsid w:val="00895EE1"/>
    <w:rsid w:val="008C5888"/>
    <w:rsid w:val="009E6555"/>
    <w:rsid w:val="00A40F3A"/>
    <w:rsid w:val="00AD2AE5"/>
    <w:rsid w:val="00B50513"/>
    <w:rsid w:val="00B9747A"/>
    <w:rsid w:val="00BF1E51"/>
    <w:rsid w:val="00D628AC"/>
    <w:rsid w:val="00D64DA8"/>
    <w:rsid w:val="00DD62F4"/>
    <w:rsid w:val="00E21424"/>
    <w:rsid w:val="00F222A8"/>
    <w:rsid w:val="00F2325A"/>
    <w:rsid w:val="00FC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280A01-6ABE-4F6E-BD99-98E32050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Greetings, all…today we’ll be talking about the canon of English</vt:lpstr>
    </vt:vector>
  </TitlesOfParts>
  <Company>nonstop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Greetings, all…today we’ll be talking about the canon of English</dc:title>
  <dc:subject/>
  <dc:creator>Administrator</dc:creator>
  <cp:keywords/>
  <cp:lastModifiedBy>Elwood</cp:lastModifiedBy>
  <cp:revision>3</cp:revision>
  <cp:lastPrinted>2008-10-22T03:20:00Z</cp:lastPrinted>
  <dcterms:created xsi:type="dcterms:W3CDTF">2015-10-12T06:44:00Z</dcterms:created>
  <dcterms:modified xsi:type="dcterms:W3CDTF">2015-10-12T06:58:00Z</dcterms:modified>
</cp:coreProperties>
</file>