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C9" w:rsidRPr="005F79C9" w:rsidRDefault="005F79C9" w:rsidP="005F79C9">
      <w:pPr>
        <w:spacing w:afterLines="50"/>
        <w:ind w:left="567" w:hanging="567"/>
        <w:jc w:val="center"/>
        <w:rPr>
          <w:rFonts w:ascii="Cambria" w:hAnsi="Cambria"/>
          <w:b/>
          <w:sz w:val="24"/>
        </w:rPr>
      </w:pPr>
      <w:r w:rsidRPr="005F79C9">
        <w:rPr>
          <w:rFonts w:ascii="Cambria" w:hAnsi="Cambria" w:hint="eastAsia"/>
          <w:b/>
          <w:sz w:val="24"/>
        </w:rPr>
        <w:t xml:space="preserve">Some ideas for Sherlock Holmes things to investigate </w:t>
      </w:r>
      <w:r w:rsidRPr="005F79C9">
        <w:rPr>
          <w:rFonts w:ascii="Cambria" w:hAnsi="Cambria"/>
          <w:b/>
          <w:sz w:val="24"/>
        </w:rPr>
        <w:t>…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 w:hint="eastAsia"/>
          <w:sz w:val="24"/>
        </w:rPr>
        <w:t xml:space="preserve">Sherlock Holmes </w:t>
      </w:r>
      <w:r>
        <w:rPr>
          <w:rFonts w:ascii="Cambria" w:hAnsi="Cambria" w:hint="eastAsia"/>
          <w:sz w:val="24"/>
        </w:rPr>
        <w:t xml:space="preserve">and </w:t>
      </w:r>
      <w:r w:rsidRPr="005F79C9">
        <w:rPr>
          <w:rFonts w:ascii="Cambria" w:hAnsi="Cambria" w:hint="eastAsia"/>
          <w:sz w:val="24"/>
        </w:rPr>
        <w:t xml:space="preserve">his drug problem 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 w:hint="eastAsia"/>
          <w:sz w:val="24"/>
        </w:rPr>
        <w:t>English mail, post office in the 1890s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/>
          <w:sz w:val="24"/>
        </w:rPr>
        <w:t>M</w:t>
      </w:r>
      <w:r w:rsidRPr="005F79C9">
        <w:rPr>
          <w:rFonts w:ascii="Cambria" w:hAnsi="Cambria" w:hint="eastAsia"/>
          <w:sz w:val="24"/>
        </w:rPr>
        <w:t>ews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 w:hint="eastAsia"/>
          <w:sz w:val="24"/>
        </w:rPr>
        <w:t>carriages in late 19</w:t>
      </w:r>
      <w:r w:rsidRPr="005F79C9">
        <w:rPr>
          <w:rFonts w:ascii="Cambria" w:hAnsi="Cambria" w:hint="eastAsia"/>
          <w:sz w:val="24"/>
          <w:vertAlign w:val="superscript"/>
        </w:rPr>
        <w:t>th</w:t>
      </w:r>
      <w:r w:rsidRPr="005F79C9">
        <w:rPr>
          <w:rFonts w:ascii="Cambria" w:hAnsi="Cambria" w:hint="eastAsia"/>
          <w:sz w:val="24"/>
        </w:rPr>
        <w:t>-century London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 w:hint="eastAsia"/>
          <w:sz w:val="24"/>
        </w:rPr>
        <w:t xml:space="preserve">street lighting </w:t>
      </w:r>
      <w:r w:rsidRPr="005F79C9">
        <w:rPr>
          <w:rFonts w:ascii="Cambria" w:hAnsi="Cambria" w:hint="eastAsia"/>
          <w:color w:val="0000FF"/>
          <w:sz w:val="24"/>
        </w:rPr>
        <w:t>&lt;</w:t>
      </w:r>
      <w:r w:rsidRPr="005F79C9">
        <w:rPr>
          <w:rFonts w:ascii="Cambria" w:hAnsi="Cambria"/>
          <w:color w:val="0000FF"/>
          <w:sz w:val="24"/>
        </w:rPr>
        <w:t xml:space="preserve"> </w:t>
      </w:r>
      <w:hyperlink r:id="rId5" w:history="1">
        <w:r w:rsidRPr="005F79C9">
          <w:rPr>
            <w:rStyle w:val="Hyperlink"/>
            <w:rFonts w:ascii="Cambria" w:hAnsi="Cambria"/>
            <w:sz w:val="24"/>
          </w:rPr>
          <w:t>http://www.1900s.org.uk/1900s-street-lighting.htm</w:t>
        </w:r>
      </w:hyperlink>
      <w:r w:rsidRPr="005F79C9">
        <w:rPr>
          <w:rFonts w:ascii="Cambria" w:hAnsi="Cambria"/>
          <w:color w:val="0000FF"/>
          <w:sz w:val="24"/>
        </w:rPr>
        <w:t>&gt;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 w:hint="eastAsia"/>
          <w:sz w:val="24"/>
        </w:rPr>
        <w:t>British military activities in the latter half of the 19</w:t>
      </w:r>
      <w:r w:rsidRPr="005F79C9">
        <w:rPr>
          <w:rFonts w:ascii="Cambria" w:hAnsi="Cambria" w:hint="eastAsia"/>
          <w:sz w:val="24"/>
          <w:vertAlign w:val="superscript"/>
        </w:rPr>
        <w:t>th</w:t>
      </w:r>
      <w:r w:rsidRPr="005F79C9">
        <w:rPr>
          <w:rFonts w:ascii="Cambria" w:hAnsi="Cambria" w:hint="eastAsia"/>
          <w:sz w:val="24"/>
        </w:rPr>
        <w:t>- and first half of the 20</w:t>
      </w:r>
      <w:r w:rsidRPr="005F79C9">
        <w:rPr>
          <w:rFonts w:ascii="Cambria" w:hAnsi="Cambria" w:hint="eastAsia"/>
          <w:sz w:val="24"/>
          <w:vertAlign w:val="superscript"/>
        </w:rPr>
        <w:t>th</w:t>
      </w:r>
      <w:r w:rsidRPr="005F79C9">
        <w:rPr>
          <w:rFonts w:ascii="Cambria" w:hAnsi="Cambria" w:hint="eastAsia"/>
          <w:sz w:val="24"/>
        </w:rPr>
        <w:t>-century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 w:hint="eastAsia"/>
          <w:sz w:val="24"/>
        </w:rPr>
        <w:t>Conan Doyle</w:t>
      </w:r>
      <w:r w:rsidRPr="005F79C9">
        <w:rPr>
          <w:rFonts w:ascii="Cambria" w:hAnsi="Cambria"/>
          <w:sz w:val="24"/>
        </w:rPr>
        <w:t>’</w:t>
      </w:r>
      <w:r w:rsidRPr="005F79C9">
        <w:rPr>
          <w:rFonts w:ascii="Cambria" w:hAnsi="Cambria" w:hint="eastAsia"/>
          <w:sz w:val="24"/>
        </w:rPr>
        <w:t>s spiritualism</w:t>
      </w:r>
      <w:r w:rsidRPr="005F79C9">
        <w:rPr>
          <w:rFonts w:ascii="Cambria" w:hAnsi="Cambria"/>
          <w:sz w:val="24"/>
        </w:rPr>
        <w:t xml:space="preserve"> </w:t>
      </w:r>
      <w:r w:rsidRPr="005F79C9">
        <w:rPr>
          <w:rFonts w:ascii="Cambria" w:hAnsi="Cambria" w:hint="eastAsia"/>
          <w:sz w:val="24"/>
        </w:rPr>
        <w:t>&lt;</w:t>
      </w:r>
      <w:r w:rsidRPr="005F79C9">
        <w:rPr>
          <w:rFonts w:ascii="Cambria" w:hAnsi="Cambria"/>
          <w:sz w:val="24"/>
        </w:rPr>
        <w:t>http://youtu.be/XWjgt9PzYEM</w:t>
      </w:r>
      <w:r w:rsidRPr="005F79C9">
        <w:rPr>
          <w:rFonts w:ascii="Cambria" w:hAnsi="Cambria" w:hint="eastAsia"/>
          <w:sz w:val="24"/>
        </w:rPr>
        <w:t>&gt;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/>
          <w:sz w:val="24"/>
        </w:rPr>
        <w:t>C</w:t>
      </w:r>
      <w:r w:rsidRPr="005F79C9">
        <w:rPr>
          <w:rFonts w:ascii="Cambria" w:hAnsi="Cambria" w:hint="eastAsia"/>
          <w:sz w:val="24"/>
        </w:rPr>
        <w:t xml:space="preserve">ommunication: post, telegrams, telephone (?) 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 w:hint="eastAsia"/>
          <w:sz w:val="24"/>
        </w:rPr>
        <w:t>Scotland Yard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 w:hint="eastAsia"/>
          <w:sz w:val="24"/>
        </w:rPr>
        <w:t>Sherlock</w:t>
      </w:r>
      <w:r w:rsidRPr="005F79C9">
        <w:rPr>
          <w:rFonts w:ascii="Cambria" w:hAnsi="Cambria"/>
          <w:sz w:val="24"/>
        </w:rPr>
        <w:t>’</w:t>
      </w:r>
      <w:r w:rsidRPr="005F79C9">
        <w:rPr>
          <w:rFonts w:ascii="Cambria" w:hAnsi="Cambria" w:hint="eastAsia"/>
          <w:sz w:val="24"/>
        </w:rPr>
        <w:t>s brother, Mycroft (and other family members?)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 w:hint="eastAsia"/>
          <w:sz w:val="24"/>
        </w:rPr>
        <w:t>British sports: boxing, rugby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 w:hint="eastAsia"/>
          <w:sz w:val="24"/>
        </w:rPr>
        <w:t>Watson</w:t>
      </w:r>
      <w:r w:rsidRPr="005F79C9">
        <w:rPr>
          <w:rFonts w:ascii="Cambria" w:hAnsi="Cambria"/>
          <w:sz w:val="24"/>
        </w:rPr>
        <w:t>’</w:t>
      </w:r>
      <w:r w:rsidRPr="005F79C9">
        <w:rPr>
          <w:rFonts w:ascii="Cambria" w:hAnsi="Cambria" w:hint="eastAsia"/>
          <w:sz w:val="24"/>
        </w:rPr>
        <w:t>s wife (wives?)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/>
          <w:sz w:val="24"/>
        </w:rPr>
        <w:t>E</w:t>
      </w:r>
      <w:r w:rsidRPr="005F79C9">
        <w:rPr>
          <w:rFonts w:ascii="Cambria" w:hAnsi="Cambria" w:hint="eastAsia"/>
          <w:sz w:val="24"/>
        </w:rPr>
        <w:t>arly history of Mormonism (</w:t>
      </w:r>
      <w:r w:rsidRPr="005F79C9">
        <w:rPr>
          <w:rFonts w:ascii="Cambria" w:hAnsi="Cambria" w:hint="eastAsia"/>
          <w:i/>
          <w:sz w:val="24"/>
        </w:rPr>
        <w:t>A Study in Scarlet</w:t>
      </w:r>
      <w:r w:rsidRPr="005F79C9">
        <w:rPr>
          <w:rFonts w:ascii="Cambria" w:hAnsi="Cambria" w:hint="eastAsia"/>
          <w:sz w:val="24"/>
        </w:rPr>
        <w:t>)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/>
          <w:sz w:val="24"/>
        </w:rPr>
        <w:t>M</w:t>
      </w:r>
      <w:r w:rsidRPr="005F79C9">
        <w:rPr>
          <w:rFonts w:ascii="Cambria" w:hAnsi="Cambria" w:hint="eastAsia"/>
          <w:sz w:val="24"/>
        </w:rPr>
        <w:t>edicine in turn-of-the-century England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/>
          <w:sz w:val="24"/>
        </w:rPr>
        <w:t>M</w:t>
      </w:r>
      <w:r w:rsidRPr="005F79C9">
        <w:rPr>
          <w:rFonts w:ascii="Cambria" w:hAnsi="Cambria" w:hint="eastAsia"/>
          <w:sz w:val="24"/>
        </w:rPr>
        <w:t>odern Holmes organizations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/>
          <w:sz w:val="24"/>
        </w:rPr>
        <w:t>T</w:t>
      </w:r>
      <w:r w:rsidRPr="005F79C9">
        <w:rPr>
          <w:rFonts w:ascii="Cambria" w:hAnsi="Cambria" w:hint="eastAsia"/>
          <w:sz w:val="24"/>
        </w:rPr>
        <w:t>urn-of-the-century labor organizations (</w:t>
      </w:r>
      <w:r w:rsidRPr="005F79C9">
        <w:rPr>
          <w:rFonts w:ascii="Cambria" w:hAnsi="Cambria" w:hint="eastAsia"/>
          <w:i/>
          <w:sz w:val="24"/>
        </w:rPr>
        <w:t>The Valley of Fear</w:t>
      </w:r>
      <w:r w:rsidRPr="005F79C9">
        <w:rPr>
          <w:rFonts w:ascii="Cambria" w:hAnsi="Cambria" w:hint="eastAsia"/>
          <w:sz w:val="24"/>
        </w:rPr>
        <w:t>)</w:t>
      </w:r>
    </w:p>
    <w:p w:rsidR="005F79C9" w:rsidRPr="005F79C9" w:rsidRDefault="005F79C9" w:rsidP="005F79C9">
      <w:pPr>
        <w:pStyle w:val="ListParagraph"/>
        <w:numPr>
          <w:ilvl w:val="0"/>
          <w:numId w:val="1"/>
        </w:numPr>
        <w:spacing w:afterLines="50"/>
        <w:ind w:leftChars="0" w:left="567" w:hanging="567"/>
        <w:jc w:val="left"/>
        <w:rPr>
          <w:rFonts w:ascii="Cambria" w:hAnsi="Cambria"/>
          <w:sz w:val="24"/>
        </w:rPr>
      </w:pPr>
      <w:r w:rsidRPr="005F79C9">
        <w:rPr>
          <w:rFonts w:ascii="Cambria" w:hAnsi="Cambria"/>
          <w:sz w:val="24"/>
        </w:rPr>
        <w:t>M</w:t>
      </w:r>
      <w:r w:rsidRPr="005F79C9">
        <w:rPr>
          <w:rFonts w:ascii="Cambria" w:hAnsi="Cambria" w:hint="eastAsia"/>
          <w:sz w:val="24"/>
        </w:rPr>
        <w:t>odern detective methods based on Holmes</w:t>
      </w:r>
      <w:r w:rsidRPr="005F79C9">
        <w:rPr>
          <w:rFonts w:ascii="Cambria" w:hAnsi="Cambria"/>
          <w:sz w:val="24"/>
        </w:rPr>
        <w:t>’</w:t>
      </w:r>
      <w:r w:rsidRPr="005F79C9">
        <w:rPr>
          <w:rFonts w:ascii="Cambria" w:hAnsi="Cambria" w:hint="eastAsia"/>
          <w:sz w:val="24"/>
        </w:rPr>
        <w:t xml:space="preserve"> methods (CSI, for example)</w:t>
      </w:r>
    </w:p>
    <w:p w:rsidR="004D6431" w:rsidRPr="005F79C9" w:rsidRDefault="005F79C9" w:rsidP="005F79C9">
      <w:pPr>
        <w:spacing w:afterLines="50"/>
        <w:ind w:hanging="567"/>
        <w:jc w:val="left"/>
        <w:rPr>
          <w:rFonts w:ascii="Cambria" w:hAnsi="Cambria"/>
          <w:sz w:val="24"/>
        </w:rPr>
      </w:pPr>
    </w:p>
    <w:sectPr w:rsidR="004D6431" w:rsidRPr="005F79C9" w:rsidSect="00AB5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7663"/>
    <w:multiLevelType w:val="hybridMultilevel"/>
    <w:tmpl w:val="ABE04F2C"/>
    <w:lvl w:ilvl="0" w:tplc="66B83E0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9C9"/>
    <w:rsid w:val="0038459A"/>
    <w:rsid w:val="003B6209"/>
    <w:rsid w:val="00414BB0"/>
    <w:rsid w:val="005F79C9"/>
    <w:rsid w:val="00772E86"/>
    <w:rsid w:val="00812007"/>
    <w:rsid w:val="00AB5CC8"/>
    <w:rsid w:val="00CA2ACF"/>
    <w:rsid w:val="00E20C0B"/>
    <w:rsid w:val="00F5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C9"/>
    <w:pPr>
      <w:widowControl w:val="0"/>
      <w:jc w:val="both"/>
    </w:pPr>
    <w:rPr>
      <w:rFonts w:asciiTheme="minorHAnsi" w:hAnsiTheme="minorHAnsi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9C9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5F7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900s.org.uk/1900s-street-lightin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696</Characters>
  <Application>Microsoft Office Word</Application>
  <DocSecurity>0</DocSecurity>
  <Lines>25</Lines>
  <Paragraphs>7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1</cp:revision>
  <dcterms:created xsi:type="dcterms:W3CDTF">2013-01-20T04:15:00Z</dcterms:created>
  <dcterms:modified xsi:type="dcterms:W3CDTF">2013-01-20T04:18:00Z</dcterms:modified>
</cp:coreProperties>
</file>