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0E" w:rsidRPr="000C6B0E" w:rsidRDefault="000C6B0E" w:rsidP="000C6B0E">
      <w:pPr>
        <w:rPr>
          <w:rFonts w:ascii="Times New Roman" w:hAnsi="Times New Roman"/>
        </w:rPr>
      </w:pPr>
      <w:r w:rsidRPr="000C6B0E">
        <w:rPr>
          <w:rFonts w:ascii="Times New Roman" w:hAnsi="Times New Roman"/>
        </w:rPr>
        <w:t>Ladd</w:t>
      </w:r>
      <w:r w:rsidRPr="000C6B0E">
        <w:rPr>
          <w:rFonts w:ascii="Times New Roman" w:hAnsi="Times New Roman"/>
        </w:rPr>
        <w:t xml:space="preserve">, G. W. </w:t>
      </w:r>
      <w:r w:rsidRPr="000C6B0E">
        <w:rPr>
          <w:rFonts w:ascii="Times New Roman" w:hAnsi="Times New Roman"/>
        </w:rPr>
        <w:t>Kochenderfer-Ladd</w:t>
      </w:r>
      <w:r w:rsidRPr="000C6B0E">
        <w:rPr>
          <w:rFonts w:ascii="Times New Roman" w:hAnsi="Times New Roman"/>
        </w:rPr>
        <w:t xml:space="preserve">, B., </w:t>
      </w:r>
      <w:r w:rsidRPr="000C6B0E">
        <w:rPr>
          <w:rFonts w:ascii="Times New Roman" w:hAnsi="Times New Roman"/>
        </w:rPr>
        <w:t>Visconti</w:t>
      </w:r>
      <w:r w:rsidRPr="000C6B0E">
        <w:rPr>
          <w:rFonts w:ascii="Times New Roman" w:hAnsi="Times New Roman"/>
        </w:rPr>
        <w:t xml:space="preserve">, K. J., </w:t>
      </w:r>
      <w:r w:rsidRPr="000C6B0E">
        <w:rPr>
          <w:rFonts w:ascii="Times New Roman" w:hAnsi="Times New Roman"/>
        </w:rPr>
        <w:t>Ettekal</w:t>
      </w:r>
      <w:r w:rsidRPr="000C6B0E">
        <w:rPr>
          <w:rFonts w:ascii="Times New Roman" w:hAnsi="Times New Roman"/>
        </w:rPr>
        <w:t xml:space="preserve">, I., </w:t>
      </w:r>
      <w:r w:rsidRPr="000C6B0E">
        <w:rPr>
          <w:rFonts w:ascii="Times New Roman" w:hAnsi="Times New Roman"/>
        </w:rPr>
        <w:t>Sechler</w:t>
      </w:r>
      <w:r w:rsidRPr="000C6B0E">
        <w:rPr>
          <w:rFonts w:ascii="Times New Roman" w:hAnsi="Times New Roman"/>
        </w:rPr>
        <w:t xml:space="preserve">, C. M., &amp; </w:t>
      </w:r>
      <w:r w:rsidRPr="000C6B0E">
        <w:rPr>
          <w:rFonts w:ascii="Times New Roman" w:hAnsi="Times New Roman"/>
        </w:rPr>
        <w:t>Cortes</w:t>
      </w:r>
      <w:r w:rsidRPr="000C6B0E">
        <w:rPr>
          <w:rFonts w:ascii="Times New Roman" w:hAnsi="Times New Roman"/>
        </w:rPr>
        <w:t xml:space="preserve">, K. I. (2014). </w:t>
      </w:r>
      <w:r w:rsidRPr="000C6B0E">
        <w:rPr>
          <w:rFonts w:ascii="Times New Roman" w:hAnsi="Times New Roman"/>
        </w:rPr>
        <w:t>Grade-</w:t>
      </w:r>
      <w:r w:rsidRPr="000C6B0E">
        <w:rPr>
          <w:rFonts w:ascii="Times New Roman" w:hAnsi="Times New Roman"/>
        </w:rPr>
        <w:t xml:space="preserve">school children’s social collaborative skills: </w:t>
      </w:r>
      <w:r w:rsidRPr="000C6B0E">
        <w:rPr>
          <w:rFonts w:ascii="Times New Roman" w:hAnsi="Times New Roman"/>
        </w:rPr>
        <w:t xml:space="preserve">Links </w:t>
      </w:r>
      <w:r w:rsidRPr="000C6B0E">
        <w:rPr>
          <w:rFonts w:ascii="Times New Roman" w:hAnsi="Times New Roman"/>
        </w:rPr>
        <w:t xml:space="preserve">with partner preference and achievement. </w:t>
      </w:r>
      <w:r w:rsidRPr="000C6B0E">
        <w:rPr>
          <w:rFonts w:ascii="Times New Roman" w:hAnsi="Times New Roman"/>
          <w:i/>
        </w:rPr>
        <w:t xml:space="preserve">American </w:t>
      </w:r>
      <w:r w:rsidRPr="000C6B0E">
        <w:rPr>
          <w:rFonts w:ascii="Times New Roman" w:hAnsi="Times New Roman"/>
          <w:i/>
        </w:rPr>
        <w:t>Educ</w:t>
      </w:r>
      <w:r w:rsidRPr="000C6B0E">
        <w:rPr>
          <w:rFonts w:ascii="Times New Roman" w:hAnsi="Times New Roman"/>
          <w:i/>
        </w:rPr>
        <w:t>ational</w:t>
      </w:r>
      <w:r w:rsidRPr="000C6B0E">
        <w:rPr>
          <w:rFonts w:ascii="Times New Roman" w:hAnsi="Times New Roman"/>
          <w:i/>
        </w:rPr>
        <w:t xml:space="preserve"> Res</w:t>
      </w:r>
      <w:r w:rsidRPr="000C6B0E">
        <w:rPr>
          <w:rFonts w:ascii="Times New Roman" w:hAnsi="Times New Roman"/>
          <w:i/>
        </w:rPr>
        <w:t>earch Journal, 51</w:t>
      </w:r>
      <w:r w:rsidRPr="000C6B0E">
        <w:rPr>
          <w:rFonts w:ascii="Times New Roman" w:hAnsi="Times New Roman"/>
        </w:rPr>
        <w:t>(</w:t>
      </w:r>
      <w:r w:rsidRPr="000C6B0E">
        <w:rPr>
          <w:rFonts w:ascii="Times New Roman" w:hAnsi="Times New Roman"/>
        </w:rPr>
        <w:t>1</w:t>
      </w:r>
      <w:r w:rsidRPr="000C6B0E">
        <w:rPr>
          <w:rFonts w:ascii="Times New Roman" w:hAnsi="Times New Roman"/>
        </w:rPr>
        <w:t>),</w:t>
      </w:r>
      <w:r w:rsidRPr="000C6B0E">
        <w:rPr>
          <w:rFonts w:ascii="Times New Roman" w:hAnsi="Times New Roman"/>
        </w:rPr>
        <w:t xml:space="preserve"> 152-183</w:t>
      </w:r>
      <w:r w:rsidRPr="000C6B0E">
        <w:rPr>
          <w:rFonts w:ascii="Times New Roman" w:hAnsi="Times New Roman"/>
        </w:rPr>
        <w:t xml:space="preserve">. </w:t>
      </w:r>
      <w:r w:rsidRPr="000C6B0E">
        <w:rPr>
          <w:rFonts w:ascii="Times New Roman" w:hAnsi="Times New Roman"/>
        </w:rPr>
        <w:t>doi: 10.3102/0002831213507327</w:t>
      </w:r>
    </w:p>
    <w:p w:rsidR="000C6B0E" w:rsidRPr="000C6B0E" w:rsidRDefault="000C6B0E" w:rsidP="000C6B0E">
      <w:pPr>
        <w:rPr>
          <w:rFonts w:ascii="Times New Roman" w:hAnsi="Times New Roman"/>
        </w:rPr>
      </w:pPr>
      <w:r w:rsidRPr="000C6B0E">
        <w:rPr>
          <w:rFonts w:ascii="Times New Roman" w:hAnsi="Times New Roman"/>
        </w:rPr>
        <w:t>Abstract</w:t>
      </w:r>
    </w:p>
    <w:p w:rsidR="000C6B0E" w:rsidRPr="000C6B0E" w:rsidRDefault="000C6B0E" w:rsidP="000C6B0E">
      <w:pPr>
        <w:rPr>
          <w:rFonts w:ascii="Times New Roman" w:hAnsi="Times New Roman"/>
        </w:rPr>
      </w:pPr>
      <w:r w:rsidRPr="000C6B0E">
        <w:rPr>
          <w:rFonts w:ascii="Times New Roman" w:hAnsi="Times New Roman"/>
        </w:rPr>
        <w:t>Little is known about the skills children need to successfully collaborate with classmates on academic assignments. The purposes of this study were to identify grade-schoolers’ collaborative skills, evaluate the importance of identified skills for collaborative work, and determine whether differences in skill use were related to children’s social and scholastic competence. Initially, third through fifth graders (</w:t>
      </w:r>
      <w:r w:rsidRPr="000C6B0E">
        <w:rPr>
          <w:rFonts w:ascii="Times New Roman" w:hAnsi="Times New Roman"/>
          <w:i/>
        </w:rPr>
        <w:t>N</w:t>
      </w:r>
      <w:r w:rsidRPr="000C6B0E">
        <w:rPr>
          <w:rFonts w:ascii="Times New Roman" w:hAnsi="Times New Roman"/>
        </w:rPr>
        <w:t xml:space="preserve"> = 113) described attributes of “good” collaborators, and these attributes were distilled into distinct skill categories or “types.” Next, third through fifth graders (</w:t>
      </w:r>
      <w:r w:rsidRPr="000C6B0E">
        <w:rPr>
          <w:rFonts w:ascii="Times New Roman" w:hAnsi="Times New Roman"/>
          <w:i/>
        </w:rPr>
        <w:t>N</w:t>
      </w:r>
      <w:r w:rsidRPr="000C6B0E">
        <w:rPr>
          <w:rFonts w:ascii="Times New Roman" w:hAnsi="Times New Roman"/>
        </w:rPr>
        <w:t xml:space="preserve"> = 212) rated exemplars of each skill type as a basis for skill importance and peers’ skill use and provided data that were used to construct measures of work partner preference and peer acceptance. Teachers reported on participants’ achievement in multiple academic domains. Four categories of work-related and interpersonal skills were identified, and these skill types were differentially associa</w:t>
      </w:r>
      <w:bookmarkStart w:id="0" w:name="_GoBack"/>
      <w:bookmarkEnd w:id="0"/>
      <w:r w:rsidRPr="000C6B0E">
        <w:rPr>
          <w:rFonts w:ascii="Times New Roman" w:hAnsi="Times New Roman"/>
        </w:rPr>
        <w:t>ted with children’s work partner preferences, peer acceptance, and achievement. Overall, the findings help to specify the types of skills grade-schoolers need to relate effectively with classmates in the context of collaborative academic tasks.</w:t>
      </w:r>
    </w:p>
    <w:p w:rsidR="006A2500" w:rsidRDefault="000C6B0E" w:rsidP="000C6B0E">
      <w:pPr>
        <w:rPr>
          <w:rFonts w:ascii="Times New Roman" w:hAnsi="Times New Roman"/>
        </w:rPr>
      </w:pPr>
      <w:r>
        <w:rPr>
          <w:rFonts w:ascii="Times New Roman" w:hAnsi="Times New Roman"/>
        </w:rPr>
        <w:t xml:space="preserve">Keywords: </w:t>
      </w:r>
      <w:r w:rsidRPr="000C6B0E">
        <w:rPr>
          <w:rFonts w:ascii="Times New Roman" w:hAnsi="Times New Roman"/>
        </w:rPr>
        <w:t>collaborative skills</w:t>
      </w:r>
      <w:r>
        <w:rPr>
          <w:rFonts w:ascii="Times New Roman" w:hAnsi="Times New Roman"/>
        </w:rPr>
        <w:t xml:space="preserve">, </w:t>
      </w:r>
      <w:r w:rsidRPr="000C6B0E">
        <w:rPr>
          <w:rFonts w:ascii="Times New Roman" w:hAnsi="Times New Roman"/>
        </w:rPr>
        <w:t>social skills</w:t>
      </w:r>
      <w:r>
        <w:rPr>
          <w:rFonts w:ascii="Times New Roman" w:hAnsi="Times New Roman"/>
        </w:rPr>
        <w:t>,</w:t>
      </w:r>
      <w:r w:rsidRPr="000C6B0E">
        <w:rPr>
          <w:rFonts w:ascii="Times New Roman" w:hAnsi="Times New Roman"/>
        </w:rPr>
        <w:t xml:space="preserve"> peer-mediated learning</w:t>
      </w:r>
    </w:p>
    <w:p w:rsidR="000C6B0E" w:rsidRDefault="000C6B0E" w:rsidP="000C6B0E">
      <w:pPr>
        <w:rPr>
          <w:rFonts w:ascii="Times New Roman" w:hAnsi="Times New Roman"/>
        </w:rPr>
      </w:pPr>
    </w:p>
    <w:p w:rsidR="000C6B0E" w:rsidRPr="000C6B0E" w:rsidRDefault="000C6B0E" w:rsidP="000C6B0E">
      <w:pPr>
        <w:rPr>
          <w:rFonts w:ascii="Times New Roman" w:hAnsi="Times New Roman"/>
        </w:rPr>
      </w:pPr>
      <w:r w:rsidRPr="000C6B0E">
        <w:rPr>
          <w:rFonts w:ascii="Times New Roman" w:hAnsi="Times New Roman"/>
        </w:rPr>
        <w:t>Conklin</w:t>
      </w:r>
      <w:r>
        <w:rPr>
          <w:rFonts w:ascii="Times New Roman" w:hAnsi="Times New Roman"/>
        </w:rPr>
        <w:t xml:space="preserve">, H. G. (2014). </w:t>
      </w:r>
      <w:r w:rsidRPr="000C6B0E">
        <w:rPr>
          <w:rFonts w:ascii="Times New Roman" w:hAnsi="Times New Roman"/>
        </w:rPr>
        <w:t xml:space="preserve">Toward </w:t>
      </w:r>
      <w:r w:rsidRPr="000C6B0E">
        <w:rPr>
          <w:rFonts w:ascii="Times New Roman" w:hAnsi="Times New Roman"/>
        </w:rPr>
        <w:t>more joyful learning</w:t>
      </w:r>
      <w:r>
        <w:rPr>
          <w:rFonts w:ascii="Times New Roman" w:hAnsi="Times New Roman"/>
        </w:rPr>
        <w:t xml:space="preserve">: </w:t>
      </w:r>
      <w:r w:rsidRPr="000C6B0E">
        <w:rPr>
          <w:rFonts w:ascii="Times New Roman" w:hAnsi="Times New Roman"/>
        </w:rPr>
        <w:t xml:space="preserve">Integrating </w:t>
      </w:r>
      <w:r w:rsidRPr="000C6B0E">
        <w:rPr>
          <w:rFonts w:ascii="Times New Roman" w:hAnsi="Times New Roman"/>
        </w:rPr>
        <w:t>play into frameworks of middle grades teaching</w:t>
      </w:r>
      <w:r>
        <w:rPr>
          <w:rFonts w:ascii="Times New Roman" w:hAnsi="Times New Roman"/>
        </w:rPr>
        <w:t xml:space="preserve">. </w:t>
      </w:r>
      <w:r w:rsidRPr="000C6B0E">
        <w:rPr>
          <w:rFonts w:ascii="Times New Roman" w:hAnsi="Times New Roman"/>
          <w:i/>
        </w:rPr>
        <w:t>Am</w:t>
      </w:r>
      <w:r w:rsidRPr="000C6B0E">
        <w:rPr>
          <w:rFonts w:ascii="Times New Roman" w:hAnsi="Times New Roman"/>
          <w:i/>
        </w:rPr>
        <w:t>erican</w:t>
      </w:r>
      <w:r w:rsidRPr="000C6B0E">
        <w:rPr>
          <w:rFonts w:ascii="Times New Roman" w:hAnsi="Times New Roman"/>
          <w:i/>
        </w:rPr>
        <w:t xml:space="preserve"> Educ</w:t>
      </w:r>
      <w:r w:rsidRPr="000C6B0E">
        <w:rPr>
          <w:rFonts w:ascii="Times New Roman" w:hAnsi="Times New Roman"/>
          <w:i/>
        </w:rPr>
        <w:t>ational</w:t>
      </w:r>
      <w:r w:rsidRPr="000C6B0E">
        <w:rPr>
          <w:rFonts w:ascii="Times New Roman" w:hAnsi="Times New Roman"/>
          <w:i/>
        </w:rPr>
        <w:t xml:space="preserve"> Res</w:t>
      </w:r>
      <w:r w:rsidRPr="000C6B0E">
        <w:rPr>
          <w:rFonts w:ascii="Times New Roman" w:hAnsi="Times New Roman"/>
          <w:i/>
        </w:rPr>
        <w:t>earch</w:t>
      </w:r>
      <w:r w:rsidRPr="000C6B0E">
        <w:rPr>
          <w:rFonts w:ascii="Times New Roman" w:hAnsi="Times New Roman"/>
          <w:i/>
        </w:rPr>
        <w:t xml:space="preserve"> J</w:t>
      </w:r>
      <w:r w:rsidRPr="000C6B0E">
        <w:rPr>
          <w:rFonts w:ascii="Times New Roman" w:hAnsi="Times New Roman"/>
          <w:i/>
        </w:rPr>
        <w:t>ournal, 51</w:t>
      </w:r>
      <w:r>
        <w:rPr>
          <w:rFonts w:ascii="Times New Roman" w:hAnsi="Times New Roman"/>
        </w:rPr>
        <w:t>(</w:t>
      </w:r>
      <w:r w:rsidRPr="000C6B0E">
        <w:rPr>
          <w:rFonts w:ascii="Times New Roman" w:hAnsi="Times New Roman"/>
        </w:rPr>
        <w:t>6</w:t>
      </w:r>
      <w:r>
        <w:rPr>
          <w:rFonts w:ascii="Times New Roman" w:hAnsi="Times New Roman"/>
        </w:rPr>
        <w:t>),</w:t>
      </w:r>
      <w:r w:rsidRPr="000C6B0E">
        <w:rPr>
          <w:rFonts w:ascii="Times New Roman" w:hAnsi="Times New Roman"/>
        </w:rPr>
        <w:t xml:space="preserve"> 1227-1255</w:t>
      </w:r>
      <w:r>
        <w:rPr>
          <w:rFonts w:ascii="Times New Roman" w:hAnsi="Times New Roman"/>
        </w:rPr>
        <w:t xml:space="preserve">. </w:t>
      </w:r>
      <w:r w:rsidRPr="000C6B0E">
        <w:rPr>
          <w:rFonts w:ascii="Times New Roman" w:hAnsi="Times New Roman"/>
        </w:rPr>
        <w:t>doi: 10.3102/0002831214549451</w:t>
      </w:r>
    </w:p>
    <w:p w:rsidR="000C6B0E" w:rsidRPr="000C6B0E" w:rsidRDefault="000C6B0E" w:rsidP="000C6B0E">
      <w:pPr>
        <w:rPr>
          <w:rFonts w:ascii="Times New Roman" w:hAnsi="Times New Roman"/>
        </w:rPr>
      </w:pPr>
      <w:r w:rsidRPr="000C6B0E">
        <w:rPr>
          <w:rFonts w:ascii="Times New Roman" w:hAnsi="Times New Roman"/>
        </w:rPr>
        <w:t>Abstract</w:t>
      </w:r>
    </w:p>
    <w:p w:rsidR="000C6B0E" w:rsidRPr="000C6B0E" w:rsidRDefault="000C6B0E" w:rsidP="000C6B0E">
      <w:pPr>
        <w:rPr>
          <w:rFonts w:ascii="Times New Roman" w:hAnsi="Times New Roman"/>
        </w:rPr>
      </w:pPr>
      <w:r w:rsidRPr="000C6B0E">
        <w:rPr>
          <w:rFonts w:ascii="Times New Roman" w:hAnsi="Times New Roman"/>
        </w:rPr>
        <w:t>Recent efforts to define qualities of effective teaching practice have done little to capture the role of play, imagination, and creativity in classroom teaching. Drawing on theories of play and data from a two-year case study that included classroom observations, interviews, artifact collection, and surveys, the author examines the ways in which elements of play were present across the practice of eight novice middle grades teachers. Building on examples of play in these classrooms, the author proposes adding the dimension of play to frameworks of middle grades teaching—a dimension that encompasses young adolescents’ engagement in classroom work that involves choice and self-direction, imaginative creations, and a nonstressed state of interest and joy.</w:t>
      </w:r>
    </w:p>
    <w:p w:rsidR="000C6B0E" w:rsidRDefault="000C6B0E" w:rsidP="000C6B0E">
      <w:pPr>
        <w:rPr>
          <w:rFonts w:ascii="Times New Roman" w:hAnsi="Times New Roman"/>
        </w:rPr>
      </w:pPr>
      <w:r>
        <w:rPr>
          <w:rFonts w:ascii="Times New Roman" w:hAnsi="Times New Roman"/>
        </w:rPr>
        <w:t xml:space="preserve">Keywords: </w:t>
      </w:r>
      <w:r w:rsidRPr="000C6B0E">
        <w:rPr>
          <w:rFonts w:ascii="Times New Roman" w:hAnsi="Times New Roman"/>
        </w:rPr>
        <w:t>middle grades teaching</w:t>
      </w:r>
      <w:r>
        <w:rPr>
          <w:rFonts w:ascii="Times New Roman" w:hAnsi="Times New Roman"/>
        </w:rPr>
        <w:t>,</w:t>
      </w:r>
      <w:r w:rsidRPr="000C6B0E">
        <w:rPr>
          <w:rFonts w:ascii="Times New Roman" w:hAnsi="Times New Roman"/>
        </w:rPr>
        <w:t xml:space="preserve"> play</w:t>
      </w:r>
      <w:r>
        <w:rPr>
          <w:rFonts w:ascii="Times New Roman" w:hAnsi="Times New Roman"/>
        </w:rPr>
        <w:t>,</w:t>
      </w:r>
      <w:r w:rsidRPr="000C6B0E">
        <w:rPr>
          <w:rFonts w:ascii="Times New Roman" w:hAnsi="Times New Roman"/>
        </w:rPr>
        <w:t xml:space="preserve"> beginning teachers</w:t>
      </w:r>
      <w:r>
        <w:rPr>
          <w:rFonts w:ascii="Times New Roman" w:hAnsi="Times New Roman"/>
        </w:rPr>
        <w:t>,</w:t>
      </w:r>
      <w:r w:rsidRPr="000C6B0E">
        <w:rPr>
          <w:rFonts w:ascii="Times New Roman" w:hAnsi="Times New Roman"/>
        </w:rPr>
        <w:t xml:space="preserve"> social studies teaching</w:t>
      </w:r>
    </w:p>
    <w:p w:rsidR="000C6B0E" w:rsidRDefault="000C6B0E" w:rsidP="000C6B0E">
      <w:pPr>
        <w:rPr>
          <w:rFonts w:ascii="Times New Roman" w:hAnsi="Times New Roman"/>
        </w:rPr>
      </w:pPr>
    </w:p>
    <w:p w:rsidR="000C6B0E" w:rsidRDefault="00E928A4" w:rsidP="00E928A4">
      <w:pPr>
        <w:rPr>
          <w:rFonts w:ascii="Times New Roman" w:hAnsi="Times New Roman"/>
        </w:rPr>
      </w:pPr>
      <w:r w:rsidRPr="00E928A4">
        <w:rPr>
          <w:rFonts w:ascii="Times New Roman" w:hAnsi="Times New Roman" w:hint="eastAsia"/>
        </w:rPr>
        <w:t>Hoover</w:t>
      </w:r>
      <w:r>
        <w:rPr>
          <w:rFonts w:ascii="Times New Roman" w:hAnsi="Times New Roman"/>
        </w:rPr>
        <w:t>-</w:t>
      </w:r>
      <w:r w:rsidRPr="00E928A4">
        <w:rPr>
          <w:rFonts w:ascii="Times New Roman" w:hAnsi="Times New Roman" w:hint="eastAsia"/>
        </w:rPr>
        <w:t>Dempsey</w:t>
      </w:r>
      <w:r>
        <w:rPr>
          <w:rFonts w:ascii="Times New Roman" w:hAnsi="Times New Roman"/>
        </w:rPr>
        <w:t xml:space="preserve">, K. V., </w:t>
      </w:r>
      <w:r w:rsidRPr="00E928A4">
        <w:rPr>
          <w:rFonts w:ascii="Times New Roman" w:hAnsi="Times New Roman" w:hint="eastAsia"/>
        </w:rPr>
        <w:t xml:space="preserve">Walker, </w:t>
      </w:r>
      <w:r>
        <w:rPr>
          <w:rFonts w:ascii="Times New Roman" w:hAnsi="Times New Roman"/>
        </w:rPr>
        <w:t xml:space="preserve">J. M. T., </w:t>
      </w:r>
      <w:r w:rsidRPr="00E928A4">
        <w:rPr>
          <w:rFonts w:ascii="Times New Roman" w:hAnsi="Times New Roman" w:hint="eastAsia"/>
        </w:rPr>
        <w:t>Sandler,</w:t>
      </w:r>
      <w:r>
        <w:rPr>
          <w:rFonts w:ascii="Times New Roman" w:hAnsi="Times New Roman"/>
        </w:rPr>
        <w:t xml:space="preserve"> H. M., </w:t>
      </w:r>
      <w:r w:rsidRPr="00E928A4">
        <w:rPr>
          <w:rFonts w:ascii="Times New Roman" w:hAnsi="Times New Roman"/>
        </w:rPr>
        <w:t xml:space="preserve">Whetsel, </w:t>
      </w:r>
      <w:r>
        <w:rPr>
          <w:rFonts w:ascii="Times New Roman" w:hAnsi="Times New Roman"/>
        </w:rPr>
        <w:t xml:space="preserve">D., </w:t>
      </w:r>
      <w:r w:rsidRPr="00E928A4">
        <w:rPr>
          <w:rFonts w:ascii="Times New Roman" w:hAnsi="Times New Roman"/>
        </w:rPr>
        <w:t xml:space="preserve">Green, </w:t>
      </w:r>
      <w:r>
        <w:rPr>
          <w:rFonts w:ascii="Times New Roman" w:hAnsi="Times New Roman"/>
        </w:rPr>
        <w:t xml:space="preserve">C. L., </w:t>
      </w:r>
      <w:r w:rsidRPr="00E928A4">
        <w:rPr>
          <w:rFonts w:ascii="Times New Roman" w:hAnsi="Times New Roman"/>
        </w:rPr>
        <w:t>Wilkins</w:t>
      </w:r>
      <w:r>
        <w:rPr>
          <w:rFonts w:ascii="Times New Roman" w:hAnsi="Times New Roman"/>
        </w:rPr>
        <w:t xml:space="preserve">, A. S., &amp; </w:t>
      </w:r>
      <w:r w:rsidRPr="00E928A4">
        <w:rPr>
          <w:rFonts w:ascii="Times New Roman" w:hAnsi="Times New Roman"/>
        </w:rPr>
        <w:t>Closson</w:t>
      </w:r>
      <w:r>
        <w:rPr>
          <w:rFonts w:ascii="Times New Roman" w:hAnsi="Times New Roman"/>
        </w:rPr>
        <w:t xml:space="preserve">, K. (2005). </w:t>
      </w:r>
      <w:r w:rsidRPr="00E928A4">
        <w:rPr>
          <w:rFonts w:ascii="Times New Roman" w:hAnsi="Times New Roman"/>
        </w:rPr>
        <w:t xml:space="preserve">Why </w:t>
      </w:r>
      <w:r w:rsidRPr="00E928A4">
        <w:rPr>
          <w:rFonts w:ascii="Times New Roman" w:hAnsi="Times New Roman"/>
        </w:rPr>
        <w:t>do parents become involved</w:t>
      </w:r>
      <w:r w:rsidRPr="00E928A4">
        <w:rPr>
          <w:rFonts w:ascii="Times New Roman" w:hAnsi="Times New Roman"/>
        </w:rPr>
        <w:t xml:space="preserve">? Research </w:t>
      </w:r>
      <w:r w:rsidRPr="00E928A4">
        <w:rPr>
          <w:rFonts w:ascii="Times New Roman" w:hAnsi="Times New Roman"/>
        </w:rPr>
        <w:t>findings and implications</w:t>
      </w:r>
      <w:r>
        <w:rPr>
          <w:rFonts w:ascii="Times New Roman" w:hAnsi="Times New Roman"/>
        </w:rPr>
        <w:t xml:space="preserve">. </w:t>
      </w:r>
      <w:r w:rsidRPr="00E928A4">
        <w:rPr>
          <w:rFonts w:ascii="Times New Roman" w:hAnsi="Times New Roman"/>
          <w:i/>
        </w:rPr>
        <w:t xml:space="preserve">The Elementary School Journal, </w:t>
      </w:r>
      <w:r w:rsidRPr="00E928A4">
        <w:rPr>
          <w:rFonts w:ascii="Times New Roman" w:hAnsi="Times New Roman"/>
          <w:i/>
        </w:rPr>
        <w:t>106</w:t>
      </w:r>
      <w:r>
        <w:rPr>
          <w:rFonts w:ascii="Times New Roman" w:hAnsi="Times New Roman"/>
        </w:rPr>
        <w:t>(</w:t>
      </w:r>
      <w:r w:rsidRPr="00E928A4">
        <w:rPr>
          <w:rFonts w:ascii="Times New Roman" w:hAnsi="Times New Roman"/>
        </w:rPr>
        <w:t>2</w:t>
      </w:r>
      <w:r>
        <w:rPr>
          <w:rFonts w:ascii="Times New Roman" w:hAnsi="Times New Roman"/>
        </w:rPr>
        <w:t xml:space="preserve">), </w:t>
      </w:r>
      <w:r w:rsidRPr="00E928A4">
        <w:rPr>
          <w:rFonts w:ascii="Times New Roman" w:hAnsi="Times New Roman"/>
        </w:rPr>
        <w:t>105-130</w:t>
      </w:r>
      <w:r>
        <w:rPr>
          <w:rFonts w:ascii="Times New Roman" w:hAnsi="Times New Roman"/>
        </w:rPr>
        <w:t xml:space="preserve">. Retrieved from </w:t>
      </w:r>
      <w:r w:rsidRPr="00E928A4">
        <w:rPr>
          <w:rFonts w:ascii="Times New Roman" w:hAnsi="Times New Roman"/>
        </w:rPr>
        <w:t>http://www.jstor.org/stable/10.1086/499194</w:t>
      </w:r>
    </w:p>
    <w:p w:rsidR="00E928A4" w:rsidRDefault="00E928A4" w:rsidP="00E928A4">
      <w:pPr>
        <w:rPr>
          <w:rFonts w:ascii="Times New Roman" w:hAnsi="Times New Roman"/>
        </w:rPr>
      </w:pPr>
      <w:r w:rsidRPr="00E928A4">
        <w:rPr>
          <w:rFonts w:ascii="Times New Roman" w:hAnsi="Times New Roman"/>
        </w:rPr>
        <w:t>A decade ago, Hoover-Dempsey and Sandler offered</w:t>
      </w:r>
      <w:r>
        <w:rPr>
          <w:rFonts w:ascii="Times New Roman" w:hAnsi="Times New Roman"/>
        </w:rPr>
        <w:t xml:space="preserve"> </w:t>
      </w:r>
      <w:r w:rsidRPr="00E928A4">
        <w:rPr>
          <w:rFonts w:ascii="Times New Roman" w:hAnsi="Times New Roman"/>
        </w:rPr>
        <w:t>a model of the parental involvement process</w:t>
      </w:r>
      <w:r>
        <w:rPr>
          <w:rFonts w:ascii="Times New Roman" w:hAnsi="Times New Roman"/>
        </w:rPr>
        <w:t xml:space="preserve"> </w:t>
      </w:r>
      <w:r w:rsidRPr="00E928A4">
        <w:rPr>
          <w:rFonts w:ascii="Times New Roman" w:hAnsi="Times New Roman"/>
        </w:rPr>
        <w:t>that focused on understanding why parents</w:t>
      </w:r>
      <w:r>
        <w:rPr>
          <w:rFonts w:ascii="Times New Roman" w:hAnsi="Times New Roman"/>
        </w:rPr>
        <w:t xml:space="preserve"> </w:t>
      </w:r>
      <w:r w:rsidRPr="00E928A4">
        <w:rPr>
          <w:rFonts w:ascii="Times New Roman" w:hAnsi="Times New Roman"/>
        </w:rPr>
        <w:t>become involved in their children’s education</w:t>
      </w:r>
      <w:r>
        <w:rPr>
          <w:rFonts w:ascii="Times New Roman" w:hAnsi="Times New Roman"/>
        </w:rPr>
        <w:t xml:space="preserve"> </w:t>
      </w:r>
      <w:r w:rsidRPr="00E928A4">
        <w:rPr>
          <w:rFonts w:ascii="Times New Roman" w:hAnsi="Times New Roman"/>
        </w:rPr>
        <w:t>and how their involvement influences student</w:t>
      </w:r>
      <w:r>
        <w:rPr>
          <w:rFonts w:ascii="Times New Roman" w:hAnsi="Times New Roman"/>
        </w:rPr>
        <w:t xml:space="preserve"> </w:t>
      </w:r>
      <w:r w:rsidRPr="00E928A4">
        <w:rPr>
          <w:rFonts w:ascii="Times New Roman" w:hAnsi="Times New Roman"/>
        </w:rPr>
        <w:t>outcomes. Since then, we and others have conducted</w:t>
      </w:r>
      <w:r>
        <w:rPr>
          <w:rFonts w:ascii="Times New Roman" w:hAnsi="Times New Roman"/>
        </w:rPr>
        <w:t xml:space="preserve"> </w:t>
      </w:r>
      <w:r w:rsidRPr="00E928A4">
        <w:rPr>
          <w:rFonts w:ascii="Times New Roman" w:hAnsi="Times New Roman"/>
        </w:rPr>
        <w:t>conceptual and empirical work to enhance</w:t>
      </w:r>
      <w:r>
        <w:rPr>
          <w:rFonts w:ascii="Times New Roman" w:hAnsi="Times New Roman"/>
        </w:rPr>
        <w:t xml:space="preserve"> </w:t>
      </w:r>
      <w:r w:rsidRPr="00E928A4">
        <w:rPr>
          <w:rFonts w:ascii="Times New Roman" w:hAnsi="Times New Roman"/>
        </w:rPr>
        <w:t>understanding of processes examined in</w:t>
      </w:r>
      <w:r>
        <w:rPr>
          <w:rFonts w:ascii="Times New Roman" w:hAnsi="Times New Roman"/>
        </w:rPr>
        <w:t xml:space="preserve"> </w:t>
      </w:r>
      <w:r w:rsidRPr="00E928A4">
        <w:rPr>
          <w:rFonts w:ascii="Times New Roman" w:hAnsi="Times New Roman"/>
        </w:rPr>
        <w:t>the model. In this article (companion to Walker</w:t>
      </w:r>
      <w:r>
        <w:rPr>
          <w:rFonts w:ascii="Times New Roman" w:hAnsi="Times New Roman"/>
        </w:rPr>
        <w:t xml:space="preserve"> </w:t>
      </w:r>
      <w:r w:rsidRPr="00E928A4">
        <w:rPr>
          <w:rFonts w:ascii="Times New Roman" w:hAnsi="Times New Roman"/>
        </w:rPr>
        <w:t>and colleagues’ article about scale development</w:t>
      </w:r>
      <w:r>
        <w:rPr>
          <w:rFonts w:ascii="Times New Roman" w:hAnsi="Times New Roman"/>
        </w:rPr>
        <w:t xml:space="preserve"> </w:t>
      </w:r>
      <w:r w:rsidRPr="00E928A4">
        <w:rPr>
          <w:rFonts w:ascii="Times New Roman" w:hAnsi="Times New Roman"/>
        </w:rPr>
        <w:t>on the model in this issue), we review recent</w:t>
      </w:r>
      <w:r>
        <w:rPr>
          <w:rFonts w:ascii="Times New Roman" w:hAnsi="Times New Roman"/>
        </w:rPr>
        <w:t xml:space="preserve"> </w:t>
      </w:r>
      <w:r w:rsidRPr="00E928A4">
        <w:rPr>
          <w:rFonts w:ascii="Times New Roman" w:hAnsi="Times New Roman"/>
        </w:rPr>
        <w:t>work on constructs central to the model’s initial</w:t>
      </w:r>
      <w:r>
        <w:rPr>
          <w:rFonts w:ascii="Times New Roman" w:hAnsi="Times New Roman"/>
        </w:rPr>
        <w:t xml:space="preserve"> </w:t>
      </w:r>
      <w:r w:rsidRPr="00E928A4">
        <w:rPr>
          <w:rFonts w:ascii="Times New Roman" w:hAnsi="Times New Roman"/>
        </w:rPr>
        <w:t>question: Why do parents become involved in</w:t>
      </w:r>
      <w:r>
        <w:rPr>
          <w:rFonts w:ascii="Times New Roman" w:hAnsi="Times New Roman"/>
        </w:rPr>
        <w:t xml:space="preserve"> </w:t>
      </w:r>
      <w:r w:rsidRPr="00E928A4">
        <w:rPr>
          <w:rFonts w:ascii="Times New Roman" w:hAnsi="Times New Roman"/>
        </w:rPr>
        <w:t>children’s education? Based on this review, we</w:t>
      </w:r>
      <w:r>
        <w:rPr>
          <w:rFonts w:ascii="Times New Roman" w:hAnsi="Times New Roman"/>
        </w:rPr>
        <w:t xml:space="preserve"> </w:t>
      </w:r>
      <w:r w:rsidRPr="00E928A4">
        <w:rPr>
          <w:rFonts w:ascii="Times New Roman" w:hAnsi="Times New Roman"/>
        </w:rPr>
        <w:t>offer suggestions for (1) research that may</w:t>
      </w:r>
      <w:r>
        <w:rPr>
          <w:rFonts w:ascii="Times New Roman" w:hAnsi="Times New Roman"/>
        </w:rPr>
        <w:t xml:space="preserve"> </w:t>
      </w:r>
      <w:r w:rsidRPr="00E928A4">
        <w:rPr>
          <w:rFonts w:ascii="Times New Roman" w:hAnsi="Times New Roman"/>
        </w:rPr>
        <w:t xml:space="preserve">deepen understanding of </w:t>
      </w:r>
      <w:r w:rsidRPr="00E928A4">
        <w:rPr>
          <w:rFonts w:ascii="Times New Roman" w:hAnsi="Times New Roman"/>
        </w:rPr>
        <w:lastRenderedPageBreak/>
        <w:t>parents’ motivations</w:t>
      </w:r>
      <w:r>
        <w:rPr>
          <w:rFonts w:ascii="Times New Roman" w:hAnsi="Times New Roman"/>
        </w:rPr>
        <w:t xml:space="preserve"> </w:t>
      </w:r>
      <w:r w:rsidRPr="00E928A4">
        <w:rPr>
          <w:rFonts w:ascii="Times New Roman" w:hAnsi="Times New Roman"/>
        </w:rPr>
        <w:t>for involvement and (2) school and family practices</w:t>
      </w:r>
      <w:r>
        <w:rPr>
          <w:rFonts w:ascii="Times New Roman" w:hAnsi="Times New Roman"/>
        </w:rPr>
        <w:t xml:space="preserve"> </w:t>
      </w:r>
      <w:r w:rsidRPr="00E928A4">
        <w:rPr>
          <w:rFonts w:ascii="Times New Roman" w:hAnsi="Times New Roman"/>
        </w:rPr>
        <w:t>that may strengthen the incidence and effectiveness</w:t>
      </w:r>
      <w:r>
        <w:rPr>
          <w:rFonts w:ascii="Times New Roman" w:hAnsi="Times New Roman"/>
        </w:rPr>
        <w:t xml:space="preserve"> </w:t>
      </w:r>
      <w:r w:rsidRPr="00E928A4">
        <w:rPr>
          <w:rFonts w:ascii="Times New Roman" w:hAnsi="Times New Roman"/>
        </w:rPr>
        <w:t>of parental involvement across varied</w:t>
      </w:r>
      <w:r>
        <w:rPr>
          <w:rFonts w:ascii="Times New Roman" w:hAnsi="Times New Roman"/>
        </w:rPr>
        <w:t xml:space="preserve"> </w:t>
      </w:r>
      <w:r w:rsidRPr="00E928A4">
        <w:rPr>
          <w:rFonts w:ascii="Times New Roman" w:hAnsi="Times New Roman"/>
        </w:rPr>
        <w:t>school communities.</w:t>
      </w:r>
    </w:p>
    <w:p w:rsidR="00E928A4" w:rsidRDefault="00E928A4" w:rsidP="00E928A4">
      <w:pPr>
        <w:rPr>
          <w:rFonts w:ascii="Times New Roman" w:hAnsi="Times New Roman"/>
        </w:rPr>
      </w:pPr>
    </w:p>
    <w:p w:rsidR="00E928A4" w:rsidRPr="00E928A4" w:rsidRDefault="00E928A4" w:rsidP="00E928A4">
      <w:pPr>
        <w:rPr>
          <w:rFonts w:ascii="Times New Roman" w:hAnsi="Times New Roman"/>
        </w:rPr>
      </w:pPr>
      <w:r w:rsidRPr="00E928A4">
        <w:rPr>
          <w:rFonts w:ascii="Times New Roman" w:hAnsi="Times New Roman"/>
        </w:rPr>
        <w:t xml:space="preserve">Keller, </w:t>
      </w:r>
      <w:r>
        <w:rPr>
          <w:rFonts w:ascii="Times New Roman" w:hAnsi="Times New Roman"/>
        </w:rPr>
        <w:t xml:space="preserve">P. S., </w:t>
      </w:r>
      <w:r w:rsidRPr="00E928A4">
        <w:rPr>
          <w:rFonts w:ascii="Times New Roman" w:hAnsi="Times New Roman"/>
        </w:rPr>
        <w:t xml:space="preserve">Smith, </w:t>
      </w:r>
      <w:r>
        <w:rPr>
          <w:rFonts w:ascii="Times New Roman" w:hAnsi="Times New Roman"/>
        </w:rPr>
        <w:t>O. A.,</w:t>
      </w:r>
      <w:r w:rsidRPr="00E928A4">
        <w:rPr>
          <w:rFonts w:ascii="Times New Roman" w:hAnsi="Times New Roman"/>
        </w:rPr>
        <w:t xml:space="preserve"> Gilbert,</w:t>
      </w:r>
      <w:r>
        <w:rPr>
          <w:rFonts w:ascii="Times New Roman" w:hAnsi="Times New Roman"/>
        </w:rPr>
        <w:t xml:space="preserve"> L. R., </w:t>
      </w:r>
      <w:r w:rsidRPr="00E928A4">
        <w:rPr>
          <w:rFonts w:ascii="Times New Roman" w:hAnsi="Times New Roman"/>
        </w:rPr>
        <w:t xml:space="preserve">Bi, </w:t>
      </w:r>
      <w:r>
        <w:rPr>
          <w:rFonts w:ascii="Times New Roman" w:hAnsi="Times New Roman"/>
        </w:rPr>
        <w:t xml:space="preserve">S., </w:t>
      </w:r>
      <w:r w:rsidRPr="00E928A4">
        <w:rPr>
          <w:rFonts w:ascii="Times New Roman" w:hAnsi="Times New Roman"/>
        </w:rPr>
        <w:t>Haak</w:t>
      </w:r>
      <w:r>
        <w:rPr>
          <w:rFonts w:ascii="Times New Roman" w:hAnsi="Times New Roman"/>
        </w:rPr>
        <w:t xml:space="preserve">, E. A., &amp; </w:t>
      </w:r>
      <w:r w:rsidRPr="00E928A4">
        <w:rPr>
          <w:rFonts w:ascii="Times New Roman" w:hAnsi="Times New Roman"/>
        </w:rPr>
        <w:t>Buckhalt</w:t>
      </w:r>
      <w:r>
        <w:rPr>
          <w:rFonts w:ascii="Times New Roman" w:hAnsi="Times New Roman"/>
        </w:rPr>
        <w:t xml:space="preserve">, J. A. (2015). </w:t>
      </w:r>
      <w:r w:rsidRPr="00E928A4">
        <w:rPr>
          <w:rFonts w:ascii="Times New Roman" w:hAnsi="Times New Roman"/>
        </w:rPr>
        <w:t xml:space="preserve">Earlier </w:t>
      </w:r>
      <w:r w:rsidRPr="00E928A4">
        <w:rPr>
          <w:rFonts w:ascii="Times New Roman" w:hAnsi="Times New Roman"/>
        </w:rPr>
        <w:t>school start times as a risk factor for poor school performance</w:t>
      </w:r>
      <w:r w:rsidRPr="00E928A4">
        <w:rPr>
          <w:rFonts w:ascii="Times New Roman" w:hAnsi="Times New Roman"/>
        </w:rPr>
        <w:t>:</w:t>
      </w:r>
      <w:r>
        <w:rPr>
          <w:rFonts w:ascii="Times New Roman" w:hAnsi="Times New Roman"/>
        </w:rPr>
        <w:t xml:space="preserve"> </w:t>
      </w:r>
      <w:r w:rsidRPr="00E928A4">
        <w:rPr>
          <w:rFonts w:ascii="Times New Roman" w:hAnsi="Times New Roman"/>
        </w:rPr>
        <w:t xml:space="preserve">An </w:t>
      </w:r>
      <w:r w:rsidRPr="00E928A4">
        <w:rPr>
          <w:rFonts w:ascii="Times New Roman" w:hAnsi="Times New Roman"/>
        </w:rPr>
        <w:t xml:space="preserve">examination of public elementary schools in </w:t>
      </w:r>
      <w:r w:rsidRPr="00E928A4">
        <w:rPr>
          <w:rFonts w:ascii="Times New Roman" w:hAnsi="Times New Roman"/>
        </w:rPr>
        <w:t>the</w:t>
      </w:r>
      <w:r>
        <w:rPr>
          <w:rFonts w:ascii="Times New Roman" w:hAnsi="Times New Roman"/>
        </w:rPr>
        <w:t xml:space="preserve"> </w:t>
      </w:r>
      <w:r w:rsidRPr="00E928A4">
        <w:rPr>
          <w:rFonts w:ascii="Times New Roman" w:hAnsi="Times New Roman"/>
        </w:rPr>
        <w:t>Commonwealth of Kentucky</w:t>
      </w:r>
      <w:r>
        <w:rPr>
          <w:rFonts w:ascii="Times New Roman" w:hAnsi="Times New Roman"/>
        </w:rPr>
        <w:t xml:space="preserve">. </w:t>
      </w:r>
      <w:r w:rsidRPr="00E928A4">
        <w:rPr>
          <w:rFonts w:ascii="Times New Roman" w:hAnsi="Times New Roman"/>
          <w:i/>
        </w:rPr>
        <w:t>Journal of Educa</w:t>
      </w:r>
      <w:r>
        <w:rPr>
          <w:rFonts w:ascii="Times New Roman" w:hAnsi="Times New Roman"/>
          <w:i/>
        </w:rPr>
        <w:t>t</w:t>
      </w:r>
      <w:r w:rsidRPr="00E928A4">
        <w:rPr>
          <w:rFonts w:ascii="Times New Roman" w:hAnsi="Times New Roman"/>
          <w:i/>
        </w:rPr>
        <w:t>ional Psychology, 107</w:t>
      </w:r>
      <w:r>
        <w:rPr>
          <w:rFonts w:ascii="Times New Roman" w:hAnsi="Times New Roman"/>
        </w:rPr>
        <w:t>(1), 236-243.</w:t>
      </w:r>
    </w:p>
    <w:p w:rsidR="00E928A4" w:rsidRPr="00E928A4" w:rsidRDefault="00E928A4" w:rsidP="00E928A4">
      <w:pPr>
        <w:rPr>
          <w:rFonts w:ascii="Times New Roman" w:hAnsi="Times New Roman"/>
        </w:rPr>
      </w:pPr>
      <w:r>
        <w:rPr>
          <w:rFonts w:ascii="Times New Roman" w:hAnsi="Times New Roman"/>
        </w:rPr>
        <w:t xml:space="preserve">Abstract: </w:t>
      </w:r>
      <w:r w:rsidRPr="00E928A4">
        <w:rPr>
          <w:rFonts w:ascii="Times New Roman" w:hAnsi="Times New Roman"/>
        </w:rPr>
        <w:t>Adequate sleep is essential for child learning. However, school systems may inadvertently be promoting</w:t>
      </w:r>
      <w:r>
        <w:rPr>
          <w:rFonts w:ascii="Times New Roman" w:hAnsi="Times New Roman"/>
        </w:rPr>
        <w:t xml:space="preserve"> </w:t>
      </w:r>
      <w:r w:rsidRPr="00E928A4">
        <w:rPr>
          <w:rFonts w:ascii="Times New Roman" w:hAnsi="Times New Roman"/>
        </w:rPr>
        <w:t>sleep deprivation through early school start times. The current study examines the potential implications</w:t>
      </w:r>
      <w:r>
        <w:rPr>
          <w:rFonts w:ascii="Times New Roman" w:hAnsi="Times New Roman"/>
        </w:rPr>
        <w:t xml:space="preserve"> </w:t>
      </w:r>
      <w:r w:rsidRPr="00E928A4">
        <w:rPr>
          <w:rFonts w:ascii="Times New Roman" w:hAnsi="Times New Roman"/>
        </w:rPr>
        <w:t>of early school start times for standardized test scores in public elementary schools in Kentucky.</w:t>
      </w:r>
      <w:r>
        <w:rPr>
          <w:rFonts w:ascii="Times New Roman" w:hAnsi="Times New Roman"/>
        </w:rPr>
        <w:t xml:space="preserve"> </w:t>
      </w:r>
      <w:r w:rsidRPr="00E928A4">
        <w:rPr>
          <w:rFonts w:ascii="Times New Roman" w:hAnsi="Times New Roman"/>
        </w:rPr>
        <w:t>Associations between early school start time and poorer school performance were observed primarily for</w:t>
      </w:r>
      <w:r>
        <w:rPr>
          <w:rFonts w:ascii="Times New Roman" w:hAnsi="Times New Roman"/>
        </w:rPr>
        <w:t xml:space="preserve"> </w:t>
      </w:r>
      <w:r w:rsidRPr="00E928A4">
        <w:rPr>
          <w:rFonts w:ascii="Times New Roman" w:hAnsi="Times New Roman"/>
        </w:rPr>
        <w:t>schools serving few students who qualify for free or reduced-cost lunches. Associations were controlled</w:t>
      </w:r>
      <w:r>
        <w:rPr>
          <w:rFonts w:ascii="Times New Roman" w:hAnsi="Times New Roman"/>
        </w:rPr>
        <w:t xml:space="preserve"> </w:t>
      </w:r>
      <w:r w:rsidRPr="00E928A4">
        <w:rPr>
          <w:rFonts w:ascii="Times New Roman" w:hAnsi="Times New Roman"/>
        </w:rPr>
        <w:t>for teacher–student ratio, racial composition, and whether the school was in the Appalachian region.</w:t>
      </w:r>
      <w:r>
        <w:rPr>
          <w:rFonts w:ascii="Times New Roman" w:hAnsi="Times New Roman"/>
        </w:rPr>
        <w:t xml:space="preserve"> </w:t>
      </w:r>
      <w:r w:rsidRPr="00E928A4">
        <w:rPr>
          <w:rFonts w:ascii="Times New Roman" w:hAnsi="Times New Roman"/>
        </w:rPr>
        <w:t>Findings support the growing body of research showing that early school start times may influence</w:t>
      </w:r>
      <w:r>
        <w:rPr>
          <w:rFonts w:ascii="Times New Roman" w:hAnsi="Times New Roman"/>
        </w:rPr>
        <w:t xml:space="preserve"> </w:t>
      </w:r>
      <w:r w:rsidRPr="00E928A4">
        <w:rPr>
          <w:rFonts w:ascii="Times New Roman" w:hAnsi="Times New Roman"/>
        </w:rPr>
        <w:t>student learning but offer some of the first evidence that this influence may occur for elementary school</w:t>
      </w:r>
      <w:r>
        <w:rPr>
          <w:rFonts w:ascii="Times New Roman" w:hAnsi="Times New Roman"/>
        </w:rPr>
        <w:t xml:space="preserve"> </w:t>
      </w:r>
      <w:r w:rsidRPr="00E928A4">
        <w:rPr>
          <w:rFonts w:ascii="Times New Roman" w:hAnsi="Times New Roman"/>
        </w:rPr>
        <w:t>children and depend on school characteristics.</w:t>
      </w:r>
    </w:p>
    <w:p w:rsidR="00E928A4" w:rsidRDefault="00E928A4" w:rsidP="00E928A4">
      <w:pPr>
        <w:rPr>
          <w:rFonts w:ascii="Times New Roman" w:hAnsi="Times New Roman"/>
        </w:rPr>
      </w:pPr>
      <w:r w:rsidRPr="00E928A4">
        <w:rPr>
          <w:rFonts w:ascii="Times New Roman" w:hAnsi="Times New Roman"/>
        </w:rPr>
        <w:t>Keywords: sleep, start time, school performance, free lunch</w:t>
      </w:r>
    </w:p>
    <w:p w:rsidR="00634B4A" w:rsidRDefault="00634B4A" w:rsidP="00E928A4">
      <w:pPr>
        <w:rPr>
          <w:rFonts w:ascii="Times New Roman" w:hAnsi="Times New Roman"/>
        </w:rPr>
      </w:pPr>
    </w:p>
    <w:p w:rsidR="00634B4A" w:rsidRPr="00634B4A" w:rsidRDefault="00634B4A" w:rsidP="00634B4A">
      <w:pPr>
        <w:rPr>
          <w:rFonts w:ascii="Times New Roman" w:hAnsi="Times New Roman"/>
        </w:rPr>
      </w:pPr>
      <w:r w:rsidRPr="00634B4A">
        <w:rPr>
          <w:rFonts w:ascii="Times New Roman" w:hAnsi="Times New Roman"/>
        </w:rPr>
        <w:t>Fernández-Alonso</w:t>
      </w:r>
      <w:r>
        <w:rPr>
          <w:rFonts w:ascii="Times New Roman" w:hAnsi="Times New Roman"/>
        </w:rPr>
        <w:t xml:space="preserve">, R., </w:t>
      </w:r>
      <w:r w:rsidRPr="00634B4A">
        <w:rPr>
          <w:rFonts w:ascii="Times New Roman" w:hAnsi="Times New Roman"/>
        </w:rPr>
        <w:t>Suárez-Álvarez</w:t>
      </w:r>
      <w:r>
        <w:rPr>
          <w:rFonts w:ascii="Times New Roman" w:hAnsi="Times New Roman"/>
        </w:rPr>
        <w:t xml:space="preserve">, J., &amp; </w:t>
      </w:r>
      <w:r w:rsidRPr="00634B4A">
        <w:rPr>
          <w:rFonts w:ascii="Times New Roman" w:hAnsi="Times New Roman"/>
        </w:rPr>
        <w:t>Muñiz</w:t>
      </w:r>
      <w:r>
        <w:rPr>
          <w:rFonts w:ascii="Times New Roman" w:hAnsi="Times New Roman"/>
        </w:rPr>
        <w:t xml:space="preserve">, J. (2015). </w:t>
      </w:r>
      <w:r w:rsidRPr="00634B4A">
        <w:rPr>
          <w:rFonts w:ascii="Times New Roman" w:hAnsi="Times New Roman"/>
        </w:rPr>
        <w:t xml:space="preserve">Adolescents’ </w:t>
      </w:r>
      <w:r w:rsidRPr="00634B4A">
        <w:rPr>
          <w:rFonts w:ascii="Times New Roman" w:hAnsi="Times New Roman"/>
        </w:rPr>
        <w:t>homework performance in mathematics and science</w:t>
      </w:r>
      <w:r w:rsidRPr="00634B4A">
        <w:rPr>
          <w:rFonts w:ascii="Times New Roman" w:hAnsi="Times New Roman"/>
        </w:rPr>
        <w:t>:</w:t>
      </w:r>
      <w:r>
        <w:rPr>
          <w:rFonts w:ascii="Times New Roman" w:hAnsi="Times New Roman"/>
        </w:rPr>
        <w:t xml:space="preserve"> </w:t>
      </w:r>
      <w:r w:rsidRPr="00634B4A">
        <w:rPr>
          <w:rFonts w:ascii="Times New Roman" w:hAnsi="Times New Roman"/>
        </w:rPr>
        <w:t xml:space="preserve">Personal </w:t>
      </w:r>
      <w:r w:rsidRPr="00634B4A">
        <w:rPr>
          <w:rFonts w:ascii="Times New Roman" w:hAnsi="Times New Roman"/>
        </w:rPr>
        <w:t>factors and teaching practices</w:t>
      </w:r>
      <w:r>
        <w:rPr>
          <w:rFonts w:ascii="Times New Roman" w:hAnsi="Times New Roman"/>
        </w:rPr>
        <w:t xml:space="preserve">. Journal of Educational Psychology, 107(4), 1075-1085. </w:t>
      </w:r>
    </w:p>
    <w:p w:rsidR="00634B4A" w:rsidRDefault="00634B4A" w:rsidP="00634B4A">
      <w:pPr>
        <w:rPr>
          <w:rFonts w:ascii="Times New Roman" w:hAnsi="Times New Roman"/>
        </w:rPr>
      </w:pPr>
      <w:r>
        <w:rPr>
          <w:rFonts w:ascii="Times New Roman" w:hAnsi="Times New Roman"/>
        </w:rPr>
        <w:t>Abstract</w:t>
      </w:r>
    </w:p>
    <w:p w:rsidR="00634B4A" w:rsidRPr="00634B4A" w:rsidRDefault="00634B4A" w:rsidP="00634B4A">
      <w:pPr>
        <w:rPr>
          <w:rFonts w:ascii="Times New Roman" w:hAnsi="Times New Roman"/>
        </w:rPr>
      </w:pPr>
      <w:r w:rsidRPr="00634B4A">
        <w:rPr>
          <w:rFonts w:ascii="Times New Roman" w:hAnsi="Times New Roman"/>
        </w:rPr>
        <w:t>Classical educational research provides empirical evidence of the positive effect of doing homework on</w:t>
      </w:r>
      <w:r>
        <w:rPr>
          <w:rFonts w:ascii="Times New Roman" w:hAnsi="Times New Roman"/>
        </w:rPr>
        <w:t xml:space="preserve"> </w:t>
      </w:r>
      <w:r w:rsidRPr="00634B4A">
        <w:rPr>
          <w:rFonts w:ascii="Times New Roman" w:hAnsi="Times New Roman"/>
        </w:rPr>
        <w:t>academic results. Nonetheless, when this effect is analyzed in detail there are inconsistent, and in some</w:t>
      </w:r>
      <w:r>
        <w:rPr>
          <w:rFonts w:ascii="Times New Roman" w:hAnsi="Times New Roman"/>
        </w:rPr>
        <w:t xml:space="preserve"> </w:t>
      </w:r>
      <w:r w:rsidRPr="00634B4A">
        <w:rPr>
          <w:rFonts w:ascii="Times New Roman" w:hAnsi="Times New Roman"/>
        </w:rPr>
        <w:t>cases, contradictory results. The central aim of this study was to systematically investigate the effect of</w:t>
      </w:r>
      <w:r>
        <w:rPr>
          <w:rFonts w:ascii="Times New Roman" w:hAnsi="Times New Roman"/>
        </w:rPr>
        <w:t xml:space="preserve"> </w:t>
      </w:r>
      <w:r w:rsidRPr="00634B4A">
        <w:rPr>
          <w:rFonts w:ascii="Times New Roman" w:hAnsi="Times New Roman"/>
        </w:rPr>
        <w:t xml:space="preserve">homework on performance of students in mathematics and science using </w:t>
      </w:r>
      <w:r>
        <w:rPr>
          <w:rFonts w:ascii="Times New Roman" w:hAnsi="Times New Roman"/>
        </w:rPr>
        <w:t xml:space="preserve">multilevel models. The original </w:t>
      </w:r>
      <w:r w:rsidRPr="00634B4A">
        <w:rPr>
          <w:rFonts w:ascii="Times New Roman" w:hAnsi="Times New Roman"/>
        </w:rPr>
        <w:t>sample consisted of 7,725 Spanish adolescents with a mean age of 13.78 (</w:t>
      </w:r>
      <w:r w:rsidRPr="00634B4A">
        <w:rPr>
          <w:rFonts w:ascii="Times New Roman" w:hAnsi="Times New Roman"/>
        </w:rPr>
        <w:t>0.82) of which 7,451 were</w:t>
      </w:r>
      <w:r>
        <w:rPr>
          <w:rFonts w:ascii="Times New Roman" w:hAnsi="Times New Roman"/>
        </w:rPr>
        <w:t xml:space="preserve"> </w:t>
      </w:r>
      <w:r w:rsidRPr="00634B4A">
        <w:rPr>
          <w:rFonts w:ascii="Times New Roman" w:hAnsi="Times New Roman"/>
        </w:rPr>
        <w:t>evaluated after purging the sample of the students who did little to no homework. A 2-level</w:t>
      </w:r>
      <w:r>
        <w:rPr>
          <w:rFonts w:ascii="Times New Roman" w:hAnsi="Times New Roman"/>
        </w:rPr>
        <w:t xml:space="preserve"> </w:t>
      </w:r>
      <w:r w:rsidRPr="00634B4A">
        <w:rPr>
          <w:rFonts w:ascii="Times New Roman" w:hAnsi="Times New Roman"/>
        </w:rPr>
        <w:t xml:space="preserve"> hierarchical</w:t>
      </w:r>
      <w:r>
        <w:rPr>
          <w:rFonts w:ascii="Times New Roman" w:hAnsi="Times New Roman"/>
        </w:rPr>
        <w:t xml:space="preserve"> </w:t>
      </w:r>
      <w:r w:rsidRPr="00634B4A">
        <w:rPr>
          <w:rFonts w:ascii="Times New Roman" w:hAnsi="Times New Roman"/>
        </w:rPr>
        <w:t>linear</w:t>
      </w:r>
      <w:r>
        <w:rPr>
          <w:rFonts w:ascii="Times New Roman" w:hAnsi="Times New Roman"/>
        </w:rPr>
        <w:t xml:space="preserve"> </w:t>
      </w:r>
      <w:r w:rsidRPr="00634B4A">
        <w:rPr>
          <w:rFonts w:ascii="Times New Roman" w:hAnsi="Times New Roman"/>
        </w:rPr>
        <w:t>analysis was performed, student and class, with 4 individual adjustment variables: gender,</w:t>
      </w:r>
      <w:r>
        <w:rPr>
          <w:rFonts w:ascii="Times New Roman" w:hAnsi="Times New Roman"/>
        </w:rPr>
        <w:t xml:space="preserve"> </w:t>
      </w:r>
      <w:r w:rsidRPr="00634B4A">
        <w:rPr>
          <w:rFonts w:ascii="Times New Roman" w:hAnsi="Times New Roman"/>
        </w:rPr>
        <w:t>socioeconomic and cultural level, year repetition, and school grades, which were used to reflect previous</w:t>
      </w:r>
      <w:r>
        <w:rPr>
          <w:rFonts w:ascii="Times New Roman" w:hAnsi="Times New Roman"/>
        </w:rPr>
        <w:t xml:space="preserve"> </w:t>
      </w:r>
      <w:r w:rsidRPr="00634B4A">
        <w:rPr>
          <w:rFonts w:ascii="Times New Roman" w:hAnsi="Times New Roman"/>
        </w:rPr>
        <w:t>student achievement. The individual level examined time spent, effort made, and the way homework was</w:t>
      </w:r>
      <w:r>
        <w:rPr>
          <w:rFonts w:ascii="Times New Roman" w:hAnsi="Times New Roman"/>
        </w:rPr>
        <w:t xml:space="preserve"> </w:t>
      </w:r>
      <w:r w:rsidRPr="00634B4A">
        <w:rPr>
          <w:rFonts w:ascii="Times New Roman" w:hAnsi="Times New Roman"/>
        </w:rPr>
        <w:t>done. The class level considered frequency of assignment and quantity of homework. Prior knowledge,</w:t>
      </w:r>
      <w:r>
        <w:rPr>
          <w:rFonts w:ascii="Times New Roman" w:hAnsi="Times New Roman"/>
        </w:rPr>
        <w:t xml:space="preserve"> </w:t>
      </w:r>
      <w:r w:rsidRPr="00634B4A">
        <w:rPr>
          <w:rFonts w:ascii="Times New Roman" w:hAnsi="Times New Roman"/>
        </w:rPr>
        <w:t>estimated using school grades, is shown to be the most important predictor of achievement in the study.</w:t>
      </w:r>
      <w:r>
        <w:rPr>
          <w:rFonts w:ascii="Times New Roman" w:hAnsi="Times New Roman"/>
        </w:rPr>
        <w:t xml:space="preserve"> </w:t>
      </w:r>
      <w:r w:rsidRPr="00634B4A">
        <w:rPr>
          <w:rFonts w:ascii="Times New Roman" w:hAnsi="Times New Roman"/>
        </w:rPr>
        <w:t>Its effect is greater than the combined effect of all the other variables studied. Once background factors</w:t>
      </w:r>
      <w:r>
        <w:rPr>
          <w:rFonts w:ascii="Times New Roman" w:hAnsi="Times New Roman"/>
        </w:rPr>
        <w:t xml:space="preserve"> </w:t>
      </w:r>
      <w:r w:rsidRPr="00634B4A">
        <w:rPr>
          <w:rFonts w:ascii="Times New Roman" w:hAnsi="Times New Roman"/>
        </w:rPr>
        <w:t>are controlled, the homework variables with most impact on the test are student autonomy and frequency</w:t>
      </w:r>
      <w:r>
        <w:rPr>
          <w:rFonts w:ascii="Times New Roman" w:hAnsi="Times New Roman"/>
        </w:rPr>
        <w:t xml:space="preserve"> </w:t>
      </w:r>
      <w:r w:rsidRPr="00634B4A">
        <w:rPr>
          <w:rFonts w:ascii="Times New Roman" w:hAnsi="Times New Roman"/>
        </w:rPr>
        <w:t>of homework assignment by teachers. Autonomy when doing homework was shown to be the most</w:t>
      </w:r>
      <w:r>
        <w:rPr>
          <w:rFonts w:ascii="Times New Roman" w:hAnsi="Times New Roman"/>
        </w:rPr>
        <w:t xml:space="preserve"> </w:t>
      </w:r>
      <w:r w:rsidRPr="00634B4A">
        <w:rPr>
          <w:rFonts w:ascii="Times New Roman" w:hAnsi="Times New Roman"/>
        </w:rPr>
        <w:t>important individual-level variable in both mathematics and science, and not effort and or time spent</w:t>
      </w:r>
      <w:r>
        <w:rPr>
          <w:rFonts w:ascii="Times New Roman" w:hAnsi="Times New Roman"/>
        </w:rPr>
        <w:t xml:space="preserve"> </w:t>
      </w:r>
      <w:r w:rsidRPr="00634B4A">
        <w:rPr>
          <w:rFonts w:ascii="Times New Roman" w:hAnsi="Times New Roman"/>
        </w:rPr>
        <w:t>doing homework. The optimum duration of homework was found to be 1 hr a day.</w:t>
      </w:r>
    </w:p>
    <w:p w:rsidR="00634B4A" w:rsidRDefault="00634B4A" w:rsidP="00634B4A">
      <w:pPr>
        <w:rPr>
          <w:rFonts w:ascii="Times New Roman" w:hAnsi="Times New Roman"/>
        </w:rPr>
      </w:pPr>
      <w:r w:rsidRPr="00634B4A">
        <w:rPr>
          <w:rFonts w:ascii="Times New Roman" w:hAnsi="Times New Roman"/>
        </w:rPr>
        <w:t>Keywords: homework, mathematics, science, academic performance, multilevel models</w:t>
      </w:r>
    </w:p>
    <w:p w:rsidR="00634B4A" w:rsidRDefault="00634B4A" w:rsidP="00634B4A">
      <w:pPr>
        <w:rPr>
          <w:rFonts w:ascii="Times New Roman" w:hAnsi="Times New Roman"/>
        </w:rPr>
      </w:pPr>
    </w:p>
    <w:p w:rsidR="00634B4A" w:rsidRPr="00634B4A" w:rsidRDefault="00634B4A" w:rsidP="00634B4A">
      <w:pPr>
        <w:keepNext/>
        <w:rPr>
          <w:rFonts w:ascii="Times New Roman" w:hAnsi="Times New Roman"/>
        </w:rPr>
      </w:pPr>
      <w:r w:rsidRPr="00634B4A">
        <w:rPr>
          <w:rFonts w:ascii="Times New Roman" w:hAnsi="Times New Roman"/>
        </w:rPr>
        <w:lastRenderedPageBreak/>
        <w:t xml:space="preserve">Nietfeld, </w:t>
      </w:r>
      <w:r>
        <w:rPr>
          <w:rFonts w:ascii="Times New Roman" w:hAnsi="Times New Roman"/>
        </w:rPr>
        <w:t xml:space="preserve">J. L., </w:t>
      </w:r>
      <w:r w:rsidRPr="00634B4A">
        <w:rPr>
          <w:rFonts w:ascii="Times New Roman" w:hAnsi="Times New Roman"/>
        </w:rPr>
        <w:t xml:space="preserve">Shores, </w:t>
      </w:r>
      <w:r>
        <w:rPr>
          <w:rFonts w:ascii="Times New Roman" w:hAnsi="Times New Roman"/>
        </w:rPr>
        <w:t xml:space="preserve">L. R., &amp; </w:t>
      </w:r>
      <w:r w:rsidRPr="00634B4A">
        <w:rPr>
          <w:rFonts w:ascii="Times New Roman" w:hAnsi="Times New Roman"/>
        </w:rPr>
        <w:t>Hoffmann</w:t>
      </w:r>
      <w:r>
        <w:rPr>
          <w:rFonts w:ascii="Times New Roman" w:hAnsi="Times New Roman"/>
        </w:rPr>
        <w:t xml:space="preserve">, K. F. (2014). </w:t>
      </w:r>
      <w:r w:rsidRPr="00634B4A">
        <w:rPr>
          <w:rFonts w:ascii="Times New Roman" w:hAnsi="Times New Roman"/>
        </w:rPr>
        <w:t>Self</w:t>
      </w:r>
      <w:r w:rsidRPr="00634B4A">
        <w:rPr>
          <w:rFonts w:ascii="Times New Roman" w:hAnsi="Times New Roman"/>
        </w:rPr>
        <w:t>-regulation and gender within a game-based learning environment</w:t>
      </w:r>
      <w:r>
        <w:rPr>
          <w:rFonts w:ascii="Times New Roman" w:hAnsi="Times New Roman"/>
        </w:rPr>
        <w:t xml:space="preserve">. </w:t>
      </w:r>
      <w:r w:rsidRPr="00634B4A">
        <w:rPr>
          <w:rFonts w:ascii="Times New Roman" w:hAnsi="Times New Roman"/>
          <w:i/>
        </w:rPr>
        <w:t>Journal of Educational Psychology, 106</w:t>
      </w:r>
      <w:r>
        <w:rPr>
          <w:rFonts w:ascii="Times New Roman" w:hAnsi="Times New Roman"/>
        </w:rPr>
        <w:t xml:space="preserve">(4), 961-973. </w:t>
      </w:r>
    </w:p>
    <w:p w:rsidR="00634B4A" w:rsidRPr="00634B4A" w:rsidRDefault="00634B4A" w:rsidP="00634B4A">
      <w:pPr>
        <w:rPr>
          <w:rFonts w:ascii="Times New Roman" w:hAnsi="Times New Roman"/>
        </w:rPr>
      </w:pPr>
      <w:r w:rsidRPr="00634B4A">
        <w:rPr>
          <w:rFonts w:ascii="Times New Roman" w:hAnsi="Times New Roman"/>
        </w:rPr>
        <w:t>In this study, we examined how self-regulated learning (SRL) and gender influences performance in an</w:t>
      </w:r>
      <w:r>
        <w:rPr>
          <w:rFonts w:ascii="Times New Roman" w:hAnsi="Times New Roman"/>
        </w:rPr>
        <w:t xml:space="preserve"> </w:t>
      </w:r>
      <w:r w:rsidRPr="00634B4A">
        <w:rPr>
          <w:rFonts w:ascii="Times New Roman" w:hAnsi="Times New Roman"/>
        </w:rPr>
        <w:t>educational game for 8th-grade students (</w:t>
      </w:r>
      <w:r w:rsidRPr="00634B4A">
        <w:rPr>
          <w:rFonts w:ascii="Times New Roman" w:hAnsi="Times New Roman"/>
          <w:i/>
        </w:rPr>
        <w:t>N</w:t>
      </w:r>
      <w:r w:rsidRPr="00634B4A">
        <w:rPr>
          <w:rFonts w:ascii="Times New Roman" w:hAnsi="Times New Roman"/>
        </w:rPr>
        <w:t xml:space="preserve"> </w:t>
      </w:r>
      <w:r>
        <w:rPr>
          <w:rFonts w:ascii="Times New Roman" w:hAnsi="Times New Roman"/>
        </w:rPr>
        <w:t>=</w:t>
      </w:r>
      <w:r w:rsidRPr="00634B4A">
        <w:rPr>
          <w:rFonts w:ascii="Times New Roman" w:hAnsi="Times New Roman"/>
        </w:rPr>
        <w:t xml:space="preserve"> 130). Crystal Island–Outbreak is an immersive, inquiry</w:t>
      </w:r>
      <w:r>
        <w:rPr>
          <w:rFonts w:ascii="Times New Roman" w:hAnsi="Times New Roman"/>
        </w:rPr>
        <w:t>-</w:t>
      </w:r>
      <w:r w:rsidRPr="00634B4A">
        <w:rPr>
          <w:rFonts w:ascii="Times New Roman" w:hAnsi="Times New Roman"/>
        </w:rPr>
        <w:t>based,</w:t>
      </w:r>
      <w:r>
        <w:rPr>
          <w:rFonts w:ascii="Times New Roman" w:hAnsi="Times New Roman"/>
        </w:rPr>
        <w:t xml:space="preserve"> </w:t>
      </w:r>
      <w:r w:rsidRPr="00634B4A">
        <w:rPr>
          <w:rFonts w:ascii="Times New Roman" w:hAnsi="Times New Roman"/>
        </w:rPr>
        <w:t>narrative-centered learning environment featuring a microbiology science mystery aligned with</w:t>
      </w:r>
      <w:r>
        <w:rPr>
          <w:rFonts w:ascii="Times New Roman" w:hAnsi="Times New Roman"/>
        </w:rPr>
        <w:t xml:space="preserve"> </w:t>
      </w:r>
      <w:r w:rsidRPr="00634B4A">
        <w:rPr>
          <w:rFonts w:ascii="Times New Roman" w:hAnsi="Times New Roman"/>
        </w:rPr>
        <w:t>8th-grade science curriculum. SRL variables predicted successful in-game performance even after</w:t>
      </w:r>
      <w:r>
        <w:rPr>
          <w:rFonts w:ascii="Times New Roman" w:hAnsi="Times New Roman"/>
        </w:rPr>
        <w:t xml:space="preserve"> </w:t>
      </w:r>
      <w:r w:rsidRPr="00634B4A">
        <w:rPr>
          <w:rFonts w:ascii="Times New Roman" w:hAnsi="Times New Roman"/>
        </w:rPr>
        <w:t>accounting for prior knowledge and perceived gaming skill. Content learning gains were found across</w:t>
      </w:r>
      <w:r>
        <w:rPr>
          <w:rFonts w:ascii="Times New Roman" w:hAnsi="Times New Roman"/>
        </w:rPr>
        <w:t xml:space="preserve"> </w:t>
      </w:r>
      <w:r w:rsidRPr="00634B4A">
        <w:rPr>
          <w:rFonts w:ascii="Times New Roman" w:hAnsi="Times New Roman"/>
        </w:rPr>
        <w:t>both genders, and girls performed at similar levels as boys in the game despite incoming disadvantages</w:t>
      </w:r>
      <w:r>
        <w:rPr>
          <w:rFonts w:ascii="Times New Roman" w:hAnsi="Times New Roman"/>
        </w:rPr>
        <w:t xml:space="preserve"> </w:t>
      </w:r>
      <w:r w:rsidRPr="00634B4A">
        <w:rPr>
          <w:rFonts w:ascii="Times New Roman" w:hAnsi="Times New Roman"/>
        </w:rPr>
        <w:t>for perceived skill and prior gaming experience. Boys were more effective than girls in using a cognitive</w:t>
      </w:r>
      <w:r>
        <w:rPr>
          <w:rFonts w:ascii="Times New Roman" w:hAnsi="Times New Roman"/>
        </w:rPr>
        <w:t xml:space="preserve"> </w:t>
      </w:r>
      <w:r w:rsidRPr="00634B4A">
        <w:rPr>
          <w:rFonts w:ascii="Times New Roman" w:hAnsi="Times New Roman"/>
        </w:rPr>
        <w:t>tool that was critical for solving the Crystal Island–Outbreak mystery; however, these differences</w:t>
      </w:r>
      <w:r>
        <w:rPr>
          <w:rFonts w:ascii="Times New Roman" w:hAnsi="Times New Roman"/>
        </w:rPr>
        <w:t xml:space="preserve"> </w:t>
      </w:r>
      <w:r w:rsidRPr="00634B4A">
        <w:rPr>
          <w:rFonts w:ascii="Times New Roman" w:hAnsi="Times New Roman"/>
        </w:rPr>
        <w:t>disappeared when prior gaming experience was taken into account. Overconfidence on monitoring</w:t>
      </w:r>
      <w:r>
        <w:rPr>
          <w:rFonts w:ascii="Times New Roman" w:hAnsi="Times New Roman"/>
        </w:rPr>
        <w:t xml:space="preserve"> </w:t>
      </w:r>
      <w:r w:rsidRPr="00634B4A">
        <w:rPr>
          <w:rFonts w:ascii="Times New Roman" w:hAnsi="Times New Roman"/>
        </w:rPr>
        <w:t>judgments for boys but not girls was predictive of in-game performance. Findings related to motivational</w:t>
      </w:r>
      <w:r>
        <w:rPr>
          <w:rFonts w:ascii="Times New Roman" w:hAnsi="Times New Roman"/>
        </w:rPr>
        <w:t xml:space="preserve"> </w:t>
      </w:r>
      <w:r w:rsidRPr="00634B4A">
        <w:rPr>
          <w:rFonts w:ascii="Times New Roman" w:hAnsi="Times New Roman"/>
        </w:rPr>
        <w:t>variables such as self-efficacy, situational interest, and goal orientation were mixed with regard to their</w:t>
      </w:r>
      <w:r>
        <w:rPr>
          <w:rFonts w:ascii="Times New Roman" w:hAnsi="Times New Roman"/>
        </w:rPr>
        <w:t xml:space="preserve"> </w:t>
      </w:r>
      <w:r w:rsidRPr="00634B4A">
        <w:rPr>
          <w:rFonts w:ascii="Times New Roman" w:hAnsi="Times New Roman"/>
        </w:rPr>
        <w:t>consistency across genders.</w:t>
      </w:r>
    </w:p>
    <w:p w:rsidR="00634B4A" w:rsidRPr="00634B4A" w:rsidRDefault="00634B4A" w:rsidP="00634B4A">
      <w:pPr>
        <w:rPr>
          <w:rFonts w:ascii="Times New Roman" w:hAnsi="Times New Roman"/>
        </w:rPr>
      </w:pPr>
      <w:r w:rsidRPr="00634B4A">
        <w:rPr>
          <w:rFonts w:ascii="Times New Roman" w:hAnsi="Times New Roman"/>
        </w:rPr>
        <w:t>Keywords: self-regulated learning, gender, game-based learning, meta-cognition, motivation</w:t>
      </w:r>
    </w:p>
    <w:sectPr w:rsidR="00634B4A" w:rsidRPr="00634B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C09" w:rsidRDefault="00F81C09" w:rsidP="00E928A4">
      <w:pPr>
        <w:spacing w:after="0" w:line="240" w:lineRule="auto"/>
      </w:pPr>
      <w:r>
        <w:separator/>
      </w:r>
    </w:p>
  </w:endnote>
  <w:endnote w:type="continuationSeparator" w:id="0">
    <w:p w:rsidR="00F81C09" w:rsidRDefault="00F81C09" w:rsidP="00E9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952220"/>
      <w:docPartObj>
        <w:docPartGallery w:val="Page Numbers (Bottom of Page)"/>
        <w:docPartUnique/>
      </w:docPartObj>
    </w:sdtPr>
    <w:sdtEndPr>
      <w:rPr>
        <w:noProof/>
      </w:rPr>
    </w:sdtEndPr>
    <w:sdtContent>
      <w:p w:rsidR="00E928A4" w:rsidRDefault="00E928A4">
        <w:pPr>
          <w:pStyle w:val="Footer"/>
          <w:jc w:val="center"/>
        </w:pPr>
        <w:r>
          <w:fldChar w:fldCharType="begin"/>
        </w:r>
        <w:r>
          <w:instrText xml:space="preserve"> PAGE   \* MERGEFORMAT </w:instrText>
        </w:r>
        <w:r>
          <w:fldChar w:fldCharType="separate"/>
        </w:r>
        <w:r w:rsidR="00634B4A">
          <w:rPr>
            <w:noProof/>
          </w:rPr>
          <w:t>1</w:t>
        </w:r>
        <w:r>
          <w:rPr>
            <w:noProof/>
          </w:rPr>
          <w:fldChar w:fldCharType="end"/>
        </w:r>
      </w:p>
    </w:sdtContent>
  </w:sdt>
  <w:p w:rsidR="00E928A4" w:rsidRDefault="00E92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C09" w:rsidRDefault="00F81C09" w:rsidP="00E928A4">
      <w:pPr>
        <w:spacing w:after="0" w:line="240" w:lineRule="auto"/>
      </w:pPr>
      <w:r>
        <w:separator/>
      </w:r>
    </w:p>
  </w:footnote>
  <w:footnote w:type="continuationSeparator" w:id="0">
    <w:p w:rsidR="00F81C09" w:rsidRDefault="00F81C09" w:rsidP="00E92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0E"/>
    <w:rsid w:val="000C6B0E"/>
    <w:rsid w:val="00133633"/>
    <w:rsid w:val="001465A4"/>
    <w:rsid w:val="002C54BD"/>
    <w:rsid w:val="00404B40"/>
    <w:rsid w:val="004619D4"/>
    <w:rsid w:val="00634B4A"/>
    <w:rsid w:val="00813B94"/>
    <w:rsid w:val="008A2944"/>
    <w:rsid w:val="00B02AED"/>
    <w:rsid w:val="00D722D1"/>
    <w:rsid w:val="00D87A7D"/>
    <w:rsid w:val="00DB2EE3"/>
    <w:rsid w:val="00E047B8"/>
    <w:rsid w:val="00E928A4"/>
    <w:rsid w:val="00F81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BA92-FE52-454F-AB8A-656059CD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A4"/>
    <w:rPr>
      <w:color w:val="0563C1" w:themeColor="hyperlink"/>
      <w:u w:val="single"/>
    </w:rPr>
  </w:style>
  <w:style w:type="paragraph" w:styleId="Header">
    <w:name w:val="header"/>
    <w:basedOn w:val="Normal"/>
    <w:link w:val="HeaderChar"/>
    <w:uiPriority w:val="99"/>
    <w:unhideWhenUsed/>
    <w:rsid w:val="00E928A4"/>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28A4"/>
  </w:style>
  <w:style w:type="paragraph" w:styleId="Footer">
    <w:name w:val="footer"/>
    <w:basedOn w:val="Normal"/>
    <w:link w:val="FooterChar"/>
    <w:uiPriority w:val="99"/>
    <w:unhideWhenUsed/>
    <w:rsid w:val="00E928A4"/>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9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2015-11-23T05:42:00Z</dcterms:created>
  <dcterms:modified xsi:type="dcterms:W3CDTF">2015-11-23T06:16:00Z</dcterms:modified>
</cp:coreProperties>
</file>